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72BDDD">
      <w:pPr>
        <w:pStyle w:val="2"/>
        <w:keepNext w:val="0"/>
        <w:adjustRightInd w:val="0"/>
        <w:snapToGrid w:val="0"/>
        <w:spacing w:before="156" w:beforeLines="50" w:line="360" w:lineRule="auto"/>
        <w:rPr>
          <w:rFonts w:ascii="黑体" w:hAnsi="华文中宋" w:eastAsia="黑体"/>
          <w:sz w:val="32"/>
          <w:szCs w:val="32"/>
        </w:rPr>
      </w:pPr>
      <w:bookmarkStart w:id="0" w:name="_Toc256000037"/>
      <w:r>
        <w:rPr>
          <w:rFonts w:hint="eastAsia" w:ascii="黑体" w:hAnsi="华文中宋" w:eastAsia="黑体"/>
          <w:sz w:val="32"/>
          <w:szCs w:val="32"/>
          <w:highlight w:val="white"/>
        </w:rPr>
        <w:t xml:space="preserve"> 采购需求</w:t>
      </w:r>
      <w:bookmarkEnd w:id="0"/>
    </w:p>
    <w:p w14:paraId="6207C028">
      <w:pPr>
        <w:rPr>
          <w:rFonts w:hint="eastAsia"/>
          <w:highlight w:val="red"/>
        </w:rPr>
      </w:pPr>
    </w:p>
    <w:p w14:paraId="5079F525">
      <w:pPr>
        <w:pStyle w:val="8"/>
        <w:outlineLvl w:val="1"/>
        <w:rPr>
          <w:rStyle w:val="7"/>
          <w:rFonts w:ascii="宋体" w:cs="宋体"/>
          <w:b/>
          <w:sz w:val="28"/>
          <w:szCs w:val="28"/>
        </w:rPr>
      </w:pPr>
      <w:bookmarkStart w:id="1" w:name="_Toc84956170"/>
      <w:bookmarkStart w:id="2" w:name="_Toc256000038"/>
      <w:bookmarkStart w:id="3" w:name="_Toc78206762"/>
      <w:bookmarkStart w:id="4" w:name="_Toc75256877"/>
      <w:bookmarkStart w:id="5" w:name="EB9baad02da2434c97bf3bd9a509fffe9a_0"/>
      <w:r>
        <w:rPr>
          <w:rStyle w:val="7"/>
          <w:rFonts w:hint="eastAsia" w:ascii="宋体" w:cs="宋体"/>
          <w:b/>
          <w:sz w:val="28"/>
          <w:szCs w:val="28"/>
          <w:lang w:eastAsia="zh-CN"/>
        </w:rPr>
        <w:t>一、</w:t>
      </w:r>
      <w:r>
        <w:rPr>
          <w:rStyle w:val="7"/>
          <w:rFonts w:hint="eastAsia" w:ascii="宋体" w:cs="宋体"/>
          <w:b/>
          <w:sz w:val="28"/>
          <w:szCs w:val="28"/>
        </w:rPr>
        <w:t>采购清单</w:t>
      </w:r>
      <w:bookmarkEnd w:id="1"/>
      <w:bookmarkEnd w:id="2"/>
      <w:bookmarkEnd w:id="3"/>
      <w:bookmarkEnd w:id="4"/>
    </w:p>
    <w:tbl>
      <w:tblPr>
        <w:tblStyle w:val="6"/>
        <w:tblW w:w="89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4515"/>
        <w:gridCol w:w="1395"/>
        <w:gridCol w:w="1980"/>
      </w:tblGrid>
      <w:tr w14:paraId="070AC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65" w:type="dxa"/>
            <w:noWrap w:val="0"/>
            <w:vAlign w:val="center"/>
          </w:tcPr>
          <w:p w14:paraId="207909FB">
            <w:pPr>
              <w:pStyle w:val="9"/>
              <w:widowControl/>
              <w:spacing w:line="288" w:lineRule="auto"/>
              <w:jc w:val="center"/>
              <w:rPr>
                <w:rStyle w:val="7"/>
                <w:rFonts w:hint="eastAsia" w:ascii="宋体" w:hAnsi="宋体" w:eastAsia="宋体"/>
                <w:b/>
                <w:kern w:val="0"/>
                <w:szCs w:val="21"/>
                <w:lang w:eastAsia="zh-CN"/>
              </w:rPr>
            </w:pPr>
            <w:bookmarkStart w:id="6" w:name="_Toc78206764"/>
            <w:r>
              <w:rPr>
                <w:rStyle w:val="7"/>
                <w:rFonts w:hint="eastAsia" w:ascii="宋体" w:hAnsi="宋体"/>
                <w:b/>
                <w:kern w:val="0"/>
                <w:szCs w:val="21"/>
                <w:lang w:eastAsia="zh-CN"/>
              </w:rPr>
              <w:t>序号</w:t>
            </w:r>
          </w:p>
        </w:tc>
        <w:tc>
          <w:tcPr>
            <w:tcW w:w="4515" w:type="dxa"/>
            <w:noWrap w:val="0"/>
            <w:vAlign w:val="center"/>
          </w:tcPr>
          <w:p w14:paraId="67E2B606">
            <w:pPr>
              <w:pStyle w:val="9"/>
              <w:widowControl/>
              <w:spacing w:line="288" w:lineRule="auto"/>
              <w:jc w:val="center"/>
              <w:rPr>
                <w:rStyle w:val="7"/>
                <w:rFonts w:ascii="宋体" w:hAnsi="宋体"/>
                <w:b/>
                <w:kern w:val="0"/>
                <w:szCs w:val="21"/>
              </w:rPr>
            </w:pPr>
            <w:r>
              <w:rPr>
                <w:rStyle w:val="7"/>
                <w:rFonts w:hint="eastAsia" w:ascii="宋体" w:hAnsi="宋体"/>
                <w:b/>
                <w:kern w:val="0"/>
                <w:szCs w:val="21"/>
              </w:rPr>
              <w:t>设备名称</w:t>
            </w:r>
          </w:p>
        </w:tc>
        <w:tc>
          <w:tcPr>
            <w:tcW w:w="1395" w:type="dxa"/>
            <w:noWrap w:val="0"/>
            <w:vAlign w:val="center"/>
          </w:tcPr>
          <w:p w14:paraId="1380936C">
            <w:pPr>
              <w:pStyle w:val="9"/>
              <w:widowControl/>
              <w:spacing w:line="288" w:lineRule="auto"/>
              <w:jc w:val="center"/>
              <w:rPr>
                <w:rStyle w:val="7"/>
                <w:rFonts w:hint="eastAsia" w:ascii="宋体" w:hAnsi="宋体" w:eastAsia="宋体"/>
                <w:b/>
                <w:kern w:val="0"/>
                <w:szCs w:val="21"/>
                <w:lang w:eastAsia="zh-CN"/>
              </w:rPr>
            </w:pPr>
            <w:r>
              <w:rPr>
                <w:rStyle w:val="7"/>
                <w:rFonts w:hint="eastAsia" w:ascii="宋体" w:hAnsi="宋体"/>
                <w:b/>
                <w:kern w:val="0"/>
                <w:szCs w:val="21"/>
              </w:rPr>
              <w:t>数量</w:t>
            </w:r>
            <w:r>
              <w:rPr>
                <w:rStyle w:val="7"/>
                <w:rFonts w:hint="eastAsia" w:ascii="宋体" w:hAnsi="宋体"/>
                <w:b/>
                <w:kern w:val="0"/>
                <w:szCs w:val="21"/>
                <w:lang w:eastAsia="zh-CN"/>
              </w:rPr>
              <w:t>及单位</w:t>
            </w:r>
          </w:p>
        </w:tc>
        <w:tc>
          <w:tcPr>
            <w:tcW w:w="1980" w:type="dxa"/>
            <w:noWrap w:val="0"/>
            <w:vAlign w:val="center"/>
          </w:tcPr>
          <w:p w14:paraId="4BA37129">
            <w:pPr>
              <w:pStyle w:val="9"/>
              <w:widowControl/>
              <w:spacing w:line="288" w:lineRule="auto"/>
              <w:jc w:val="center"/>
              <w:rPr>
                <w:rStyle w:val="7"/>
                <w:rFonts w:ascii="宋体" w:hAnsi="宋体"/>
                <w:b/>
                <w:kern w:val="0"/>
                <w:szCs w:val="21"/>
              </w:rPr>
            </w:pPr>
            <w:r>
              <w:rPr>
                <w:rStyle w:val="7"/>
                <w:rFonts w:hint="eastAsia" w:ascii="宋体" w:hAnsi="宋体"/>
                <w:b/>
                <w:kern w:val="0"/>
                <w:szCs w:val="21"/>
              </w:rPr>
              <w:t>是否为核心产品</w:t>
            </w:r>
          </w:p>
        </w:tc>
      </w:tr>
      <w:tr w14:paraId="5FAFB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65" w:type="dxa"/>
            <w:noWrap w:val="0"/>
            <w:vAlign w:val="center"/>
          </w:tcPr>
          <w:p w14:paraId="31E2D1A5">
            <w:pPr>
              <w:keepNext w:val="0"/>
              <w:keepLines w:val="0"/>
              <w:widowControl/>
              <w:suppressLineNumbers w:val="0"/>
              <w:jc w:val="center"/>
              <w:textAlignment w:val="center"/>
              <w:rPr>
                <w:rStyle w:val="7"/>
                <w:rFonts w:hint="default" w:ascii="宋体" w:hAnsi="宋体" w:eastAsia="宋体"/>
                <w:szCs w:val="21"/>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4515" w:type="dxa"/>
            <w:noWrap w:val="0"/>
            <w:vAlign w:val="center"/>
          </w:tcPr>
          <w:p w14:paraId="7498E0EF">
            <w:pPr>
              <w:keepNext w:val="0"/>
              <w:keepLines w:val="0"/>
              <w:widowControl/>
              <w:suppressLineNumbers w:val="0"/>
              <w:jc w:val="left"/>
              <w:textAlignment w:val="center"/>
              <w:rPr>
                <w:rStyle w:val="7"/>
                <w:rFonts w:ascii="宋体" w:hAnsi="宋体"/>
                <w:szCs w:val="21"/>
              </w:rPr>
            </w:pPr>
            <w:r>
              <w:rPr>
                <w:rFonts w:hint="eastAsia" w:ascii="宋体" w:hAnsi="宋体" w:eastAsia="宋体" w:cs="宋体"/>
                <w:i w:val="0"/>
                <w:iCs w:val="0"/>
                <w:color w:val="000000"/>
                <w:kern w:val="0"/>
                <w:sz w:val="20"/>
                <w:szCs w:val="20"/>
                <w:u w:val="none"/>
                <w:lang w:val="en-US" w:eastAsia="zh-CN" w:bidi="ar"/>
              </w:rPr>
              <w:t>新能源汽车灯光舒适系统实训台</w:t>
            </w:r>
          </w:p>
        </w:tc>
        <w:tc>
          <w:tcPr>
            <w:tcW w:w="1395" w:type="dxa"/>
            <w:noWrap w:val="0"/>
            <w:vAlign w:val="center"/>
          </w:tcPr>
          <w:p w14:paraId="053ADAA2">
            <w:pPr>
              <w:keepNext w:val="0"/>
              <w:keepLines w:val="0"/>
              <w:widowControl/>
              <w:suppressLineNumbers w:val="0"/>
              <w:jc w:val="center"/>
              <w:textAlignment w:val="center"/>
              <w:rPr>
                <w:rStyle w:val="7"/>
                <w:rFonts w:hint="eastAsia" w:ascii="宋体" w:hAnsi="宋体" w:eastAsia="宋体"/>
                <w:szCs w:val="21"/>
                <w:lang w:eastAsia="zh-CN"/>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套</w:t>
            </w:r>
          </w:p>
        </w:tc>
        <w:tc>
          <w:tcPr>
            <w:tcW w:w="1980" w:type="dxa"/>
            <w:noWrap w:val="0"/>
            <w:vAlign w:val="center"/>
          </w:tcPr>
          <w:p w14:paraId="2553A12C">
            <w:pPr>
              <w:pStyle w:val="9"/>
              <w:spacing w:line="360" w:lineRule="auto"/>
              <w:jc w:val="center"/>
              <w:rPr>
                <w:rStyle w:val="7"/>
                <w:rFonts w:hint="default" w:ascii="宋体" w:hAnsi="宋体" w:eastAsia="宋体"/>
                <w:szCs w:val="21"/>
                <w:lang w:val="en-US" w:eastAsia="zh-CN"/>
              </w:rPr>
            </w:pPr>
            <w:r>
              <w:rPr>
                <w:rStyle w:val="7"/>
                <w:rFonts w:hint="eastAsia" w:ascii="宋体" w:hAnsi="宋体"/>
                <w:szCs w:val="21"/>
                <w:lang w:val="en-US" w:eastAsia="zh-CN"/>
              </w:rPr>
              <w:t>是</w:t>
            </w:r>
          </w:p>
        </w:tc>
      </w:tr>
      <w:tr w14:paraId="08E03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65" w:type="dxa"/>
            <w:noWrap w:val="0"/>
            <w:vAlign w:val="center"/>
          </w:tcPr>
          <w:p w14:paraId="321A1D2F">
            <w:pPr>
              <w:keepNext w:val="0"/>
              <w:keepLines w:val="0"/>
              <w:widowControl/>
              <w:suppressLineNumbers w:val="0"/>
              <w:jc w:val="center"/>
              <w:textAlignment w:val="center"/>
              <w:rPr>
                <w:rStyle w:val="7"/>
                <w:rFonts w:hint="default" w:ascii="宋体" w:hAnsi="宋体"/>
                <w:szCs w:val="21"/>
                <w:lang w:val="en-US" w:eastAsia="zh-CN"/>
              </w:rPr>
            </w:pPr>
            <w:bookmarkStart w:id="7" w:name="_Toc256000041"/>
            <w:bookmarkStart w:id="8" w:name="_Toc84956173"/>
            <w:bookmarkStart w:id="9" w:name="_Toc75256880"/>
            <w:bookmarkStart w:id="10" w:name="_Toc78206765"/>
            <w:r>
              <w:rPr>
                <w:rFonts w:hint="eastAsia" w:ascii="宋体" w:hAnsi="宋体" w:eastAsia="宋体" w:cs="宋体"/>
                <w:i w:val="0"/>
                <w:iCs w:val="0"/>
                <w:color w:val="000000"/>
                <w:kern w:val="0"/>
                <w:sz w:val="20"/>
                <w:szCs w:val="20"/>
                <w:u w:val="none"/>
                <w:lang w:val="en-US" w:eastAsia="zh-CN" w:bidi="ar"/>
              </w:rPr>
              <w:t>2</w:t>
            </w:r>
          </w:p>
        </w:tc>
        <w:tc>
          <w:tcPr>
            <w:tcW w:w="4515" w:type="dxa"/>
            <w:noWrap w:val="0"/>
            <w:vAlign w:val="center"/>
          </w:tcPr>
          <w:p w14:paraId="093A855D">
            <w:pPr>
              <w:keepNext w:val="0"/>
              <w:keepLines w:val="0"/>
              <w:widowControl/>
              <w:suppressLineNumbers w:val="0"/>
              <w:jc w:val="left"/>
              <w:textAlignment w:val="center"/>
              <w:rPr>
                <w:rStyle w:val="7"/>
                <w:rFonts w:hint="eastAsia" w:ascii="宋体" w:hAnsi="宋体" w:eastAsia="宋体"/>
                <w:szCs w:val="21"/>
                <w:lang w:eastAsia="zh-CN"/>
              </w:rPr>
            </w:pPr>
            <w:r>
              <w:rPr>
                <w:rFonts w:hint="eastAsia" w:ascii="宋体" w:hAnsi="宋体" w:eastAsia="宋体" w:cs="宋体"/>
                <w:i w:val="0"/>
                <w:iCs w:val="0"/>
                <w:color w:val="000000"/>
                <w:kern w:val="0"/>
                <w:sz w:val="20"/>
                <w:szCs w:val="20"/>
                <w:u w:val="none"/>
                <w:lang w:val="en-US" w:eastAsia="zh-CN" w:bidi="ar"/>
              </w:rPr>
              <w:t>电动空调系统实训台</w:t>
            </w:r>
          </w:p>
        </w:tc>
        <w:tc>
          <w:tcPr>
            <w:tcW w:w="1395" w:type="dxa"/>
            <w:noWrap w:val="0"/>
            <w:vAlign w:val="center"/>
          </w:tcPr>
          <w:p w14:paraId="3741AE40">
            <w:pPr>
              <w:keepNext w:val="0"/>
              <w:keepLines w:val="0"/>
              <w:widowControl/>
              <w:suppressLineNumbers w:val="0"/>
              <w:jc w:val="center"/>
              <w:textAlignment w:val="center"/>
              <w:rPr>
                <w:rStyle w:val="7"/>
                <w:rFonts w:hint="default" w:ascii="宋体" w:hAnsi="宋体"/>
                <w:szCs w:val="21"/>
                <w:lang w:val="en-US" w:eastAsia="zh-CN"/>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套</w:t>
            </w:r>
          </w:p>
        </w:tc>
        <w:tc>
          <w:tcPr>
            <w:tcW w:w="1980" w:type="dxa"/>
            <w:noWrap w:val="0"/>
            <w:vAlign w:val="center"/>
          </w:tcPr>
          <w:p w14:paraId="17C3A704">
            <w:pPr>
              <w:spacing w:line="360" w:lineRule="auto"/>
              <w:jc w:val="center"/>
              <w:rPr>
                <w:rStyle w:val="7"/>
                <w:rFonts w:hint="eastAsia" w:ascii="宋体" w:hAnsi="宋体"/>
                <w:szCs w:val="21"/>
                <w:lang w:eastAsia="zh-CN"/>
              </w:rPr>
            </w:pPr>
            <w:r>
              <w:rPr>
                <w:rStyle w:val="7"/>
                <w:rFonts w:hint="eastAsia" w:ascii="宋体" w:hAnsi="宋体"/>
                <w:szCs w:val="21"/>
                <w:lang w:val="en-US" w:eastAsia="zh-CN"/>
              </w:rPr>
              <w:t>是</w:t>
            </w:r>
          </w:p>
        </w:tc>
      </w:tr>
      <w:tr w14:paraId="252B3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65" w:type="dxa"/>
            <w:noWrap w:val="0"/>
            <w:vAlign w:val="center"/>
          </w:tcPr>
          <w:p w14:paraId="0A9A2446">
            <w:pPr>
              <w:keepNext w:val="0"/>
              <w:keepLines w:val="0"/>
              <w:widowControl/>
              <w:suppressLineNumbers w:val="0"/>
              <w:jc w:val="center"/>
              <w:textAlignment w:val="center"/>
              <w:rPr>
                <w:rStyle w:val="7"/>
                <w:rFonts w:hint="default" w:ascii="宋体" w:hAnsi="宋体"/>
                <w:szCs w:val="21"/>
                <w:lang w:val="en-US" w:eastAsia="zh-CN"/>
              </w:rPr>
            </w:pPr>
            <w:r>
              <w:rPr>
                <w:rFonts w:hint="eastAsia" w:ascii="宋体" w:hAnsi="宋体" w:eastAsia="宋体" w:cs="宋体"/>
                <w:i w:val="0"/>
                <w:iCs w:val="0"/>
                <w:color w:val="000000"/>
                <w:kern w:val="0"/>
                <w:sz w:val="20"/>
                <w:szCs w:val="20"/>
                <w:u w:val="none"/>
                <w:lang w:val="en-US" w:eastAsia="zh-CN" w:bidi="ar"/>
              </w:rPr>
              <w:t>3</w:t>
            </w:r>
          </w:p>
        </w:tc>
        <w:tc>
          <w:tcPr>
            <w:tcW w:w="4515" w:type="dxa"/>
            <w:noWrap w:val="0"/>
            <w:vAlign w:val="center"/>
          </w:tcPr>
          <w:p w14:paraId="0AA7537A">
            <w:pPr>
              <w:keepNext w:val="0"/>
              <w:keepLines w:val="0"/>
              <w:widowControl/>
              <w:suppressLineNumbers w:val="0"/>
              <w:jc w:val="left"/>
              <w:textAlignment w:val="center"/>
              <w:rPr>
                <w:rStyle w:val="7"/>
                <w:rFonts w:hint="eastAsia" w:ascii="宋体" w:hAnsi="宋体" w:eastAsia="宋体"/>
                <w:szCs w:val="21"/>
                <w:lang w:eastAsia="zh-CN"/>
              </w:rPr>
            </w:pPr>
            <w:r>
              <w:rPr>
                <w:rFonts w:hint="eastAsia" w:ascii="宋体" w:hAnsi="宋体" w:eastAsia="宋体" w:cs="宋体"/>
                <w:i w:val="0"/>
                <w:iCs w:val="0"/>
                <w:color w:val="000000"/>
                <w:kern w:val="0"/>
                <w:sz w:val="20"/>
                <w:szCs w:val="20"/>
                <w:u w:val="none"/>
                <w:lang w:val="en-US" w:eastAsia="zh-CN" w:bidi="ar"/>
              </w:rPr>
              <w:t>电池包封测与检测诊断实训台</w:t>
            </w:r>
          </w:p>
        </w:tc>
        <w:tc>
          <w:tcPr>
            <w:tcW w:w="1395" w:type="dxa"/>
            <w:noWrap w:val="0"/>
            <w:vAlign w:val="center"/>
          </w:tcPr>
          <w:p w14:paraId="5BC183E5">
            <w:pPr>
              <w:keepNext w:val="0"/>
              <w:keepLines w:val="0"/>
              <w:widowControl/>
              <w:suppressLineNumbers w:val="0"/>
              <w:jc w:val="center"/>
              <w:textAlignment w:val="center"/>
              <w:rPr>
                <w:rStyle w:val="7"/>
                <w:rFonts w:hint="default" w:ascii="宋体" w:hAnsi="宋体"/>
                <w:szCs w:val="21"/>
                <w:lang w:val="en-US" w:eastAsia="zh-CN"/>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套</w:t>
            </w:r>
          </w:p>
        </w:tc>
        <w:tc>
          <w:tcPr>
            <w:tcW w:w="1980" w:type="dxa"/>
            <w:noWrap w:val="0"/>
            <w:vAlign w:val="center"/>
          </w:tcPr>
          <w:p w14:paraId="64AC489C">
            <w:pPr>
              <w:spacing w:line="360" w:lineRule="auto"/>
              <w:jc w:val="center"/>
              <w:rPr>
                <w:rStyle w:val="7"/>
                <w:rFonts w:hint="eastAsia" w:ascii="宋体" w:hAnsi="宋体"/>
                <w:szCs w:val="21"/>
                <w:lang w:eastAsia="zh-CN"/>
              </w:rPr>
            </w:pPr>
            <w:r>
              <w:rPr>
                <w:rStyle w:val="7"/>
                <w:rFonts w:hint="eastAsia" w:ascii="宋体" w:hAnsi="宋体"/>
                <w:szCs w:val="21"/>
                <w:lang w:val="en-US" w:eastAsia="zh-CN"/>
              </w:rPr>
              <w:t>是</w:t>
            </w:r>
          </w:p>
        </w:tc>
      </w:tr>
      <w:tr w14:paraId="483BC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65" w:type="dxa"/>
            <w:noWrap w:val="0"/>
            <w:vAlign w:val="center"/>
          </w:tcPr>
          <w:p w14:paraId="1AFB2DB4">
            <w:pPr>
              <w:keepNext w:val="0"/>
              <w:keepLines w:val="0"/>
              <w:widowControl/>
              <w:suppressLineNumbers w:val="0"/>
              <w:jc w:val="center"/>
              <w:textAlignment w:val="center"/>
              <w:rPr>
                <w:rStyle w:val="7"/>
                <w:rFonts w:hint="default" w:ascii="宋体" w:hAnsi="宋体"/>
                <w:szCs w:val="21"/>
                <w:lang w:val="en-US" w:eastAsia="zh-CN"/>
              </w:rPr>
            </w:pPr>
            <w:r>
              <w:rPr>
                <w:rFonts w:hint="eastAsia" w:ascii="宋体" w:hAnsi="宋体" w:eastAsia="宋体" w:cs="宋体"/>
                <w:i w:val="0"/>
                <w:iCs w:val="0"/>
                <w:color w:val="000000"/>
                <w:kern w:val="0"/>
                <w:sz w:val="20"/>
                <w:szCs w:val="20"/>
                <w:u w:val="none"/>
                <w:lang w:val="en-US" w:eastAsia="zh-CN" w:bidi="ar"/>
              </w:rPr>
              <w:t>4</w:t>
            </w:r>
          </w:p>
        </w:tc>
        <w:tc>
          <w:tcPr>
            <w:tcW w:w="4515" w:type="dxa"/>
            <w:noWrap w:val="0"/>
            <w:vAlign w:val="center"/>
          </w:tcPr>
          <w:p w14:paraId="36F84547">
            <w:pPr>
              <w:keepNext w:val="0"/>
              <w:keepLines w:val="0"/>
              <w:widowControl/>
              <w:suppressLineNumbers w:val="0"/>
              <w:jc w:val="left"/>
              <w:textAlignment w:val="center"/>
              <w:rPr>
                <w:rStyle w:val="7"/>
                <w:rFonts w:hint="eastAsia" w:ascii="宋体" w:hAnsi="宋体" w:eastAsia="宋体"/>
                <w:szCs w:val="21"/>
                <w:lang w:eastAsia="zh-CN"/>
              </w:rPr>
            </w:pPr>
            <w:r>
              <w:rPr>
                <w:rFonts w:hint="eastAsia" w:ascii="宋体" w:hAnsi="宋体" w:eastAsia="宋体" w:cs="宋体"/>
                <w:i w:val="0"/>
                <w:iCs w:val="0"/>
                <w:color w:val="000000"/>
                <w:kern w:val="0"/>
                <w:sz w:val="20"/>
                <w:szCs w:val="20"/>
                <w:u w:val="none"/>
                <w:lang w:val="en-US" w:eastAsia="zh-CN" w:bidi="ar"/>
              </w:rPr>
              <w:t>新能源汽车诊断仪</w:t>
            </w:r>
          </w:p>
        </w:tc>
        <w:tc>
          <w:tcPr>
            <w:tcW w:w="1395" w:type="dxa"/>
            <w:noWrap w:val="0"/>
            <w:vAlign w:val="center"/>
          </w:tcPr>
          <w:p w14:paraId="25F7AA87">
            <w:pPr>
              <w:keepNext w:val="0"/>
              <w:keepLines w:val="0"/>
              <w:widowControl/>
              <w:suppressLineNumbers w:val="0"/>
              <w:jc w:val="center"/>
              <w:textAlignment w:val="center"/>
              <w:rPr>
                <w:rStyle w:val="7"/>
                <w:rFonts w:hint="default" w:ascii="宋体" w:hAnsi="宋体"/>
                <w:szCs w:val="21"/>
                <w:lang w:val="en-US" w:eastAsia="zh-CN"/>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套</w:t>
            </w:r>
          </w:p>
        </w:tc>
        <w:tc>
          <w:tcPr>
            <w:tcW w:w="1980" w:type="dxa"/>
            <w:noWrap w:val="0"/>
            <w:vAlign w:val="center"/>
          </w:tcPr>
          <w:p w14:paraId="7BF78CF2">
            <w:pPr>
              <w:spacing w:line="360" w:lineRule="auto"/>
              <w:jc w:val="center"/>
              <w:rPr>
                <w:rStyle w:val="7"/>
                <w:rFonts w:hint="eastAsia" w:ascii="宋体" w:hAnsi="宋体"/>
                <w:szCs w:val="21"/>
                <w:lang w:eastAsia="zh-CN"/>
              </w:rPr>
            </w:pPr>
          </w:p>
        </w:tc>
      </w:tr>
      <w:tr w14:paraId="61060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65" w:type="dxa"/>
            <w:noWrap w:val="0"/>
            <w:vAlign w:val="center"/>
          </w:tcPr>
          <w:p w14:paraId="40A576C4">
            <w:pPr>
              <w:keepNext w:val="0"/>
              <w:keepLines w:val="0"/>
              <w:widowControl/>
              <w:suppressLineNumbers w:val="0"/>
              <w:jc w:val="center"/>
              <w:textAlignment w:val="center"/>
              <w:rPr>
                <w:rStyle w:val="7"/>
                <w:rFonts w:hint="default" w:ascii="宋体" w:hAnsi="宋体"/>
                <w:szCs w:val="21"/>
                <w:lang w:val="en-US" w:eastAsia="zh-CN"/>
              </w:rPr>
            </w:pPr>
            <w:r>
              <w:rPr>
                <w:rFonts w:hint="eastAsia" w:ascii="宋体" w:hAnsi="宋体" w:eastAsia="宋体" w:cs="宋体"/>
                <w:i w:val="0"/>
                <w:iCs w:val="0"/>
                <w:color w:val="000000"/>
                <w:kern w:val="0"/>
                <w:sz w:val="20"/>
                <w:szCs w:val="20"/>
                <w:u w:val="none"/>
                <w:lang w:val="en-US" w:eastAsia="zh-CN" w:bidi="ar"/>
              </w:rPr>
              <w:t>5</w:t>
            </w:r>
          </w:p>
        </w:tc>
        <w:tc>
          <w:tcPr>
            <w:tcW w:w="4515" w:type="dxa"/>
            <w:noWrap w:val="0"/>
            <w:vAlign w:val="center"/>
          </w:tcPr>
          <w:p w14:paraId="05BF01EE">
            <w:pPr>
              <w:keepNext w:val="0"/>
              <w:keepLines w:val="0"/>
              <w:widowControl/>
              <w:suppressLineNumbers w:val="0"/>
              <w:jc w:val="left"/>
              <w:textAlignment w:val="center"/>
              <w:rPr>
                <w:rStyle w:val="7"/>
                <w:rFonts w:hint="eastAsia" w:ascii="宋体" w:hAnsi="宋体" w:eastAsia="宋体"/>
                <w:szCs w:val="21"/>
                <w:lang w:eastAsia="zh-CN"/>
              </w:rPr>
            </w:pPr>
            <w:r>
              <w:rPr>
                <w:rFonts w:hint="eastAsia" w:ascii="宋体" w:hAnsi="宋体" w:eastAsia="宋体" w:cs="宋体"/>
                <w:i w:val="0"/>
                <w:iCs w:val="0"/>
                <w:color w:val="000000"/>
                <w:kern w:val="0"/>
                <w:sz w:val="20"/>
                <w:szCs w:val="20"/>
                <w:u w:val="none"/>
                <w:lang w:val="en-US" w:eastAsia="zh-CN" w:bidi="ar"/>
              </w:rPr>
              <w:t>绝缘电阻测试仪</w:t>
            </w:r>
          </w:p>
        </w:tc>
        <w:tc>
          <w:tcPr>
            <w:tcW w:w="1395" w:type="dxa"/>
            <w:noWrap w:val="0"/>
            <w:vAlign w:val="center"/>
          </w:tcPr>
          <w:p w14:paraId="19CE3773">
            <w:pPr>
              <w:keepNext w:val="0"/>
              <w:keepLines w:val="0"/>
              <w:widowControl/>
              <w:suppressLineNumbers w:val="0"/>
              <w:jc w:val="center"/>
              <w:textAlignment w:val="center"/>
              <w:rPr>
                <w:rStyle w:val="7"/>
                <w:rFonts w:hint="default" w:ascii="宋体" w:hAnsi="宋体"/>
                <w:szCs w:val="21"/>
                <w:lang w:val="en-US" w:eastAsia="zh-CN"/>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套</w:t>
            </w:r>
          </w:p>
        </w:tc>
        <w:tc>
          <w:tcPr>
            <w:tcW w:w="1980" w:type="dxa"/>
            <w:noWrap w:val="0"/>
            <w:vAlign w:val="center"/>
          </w:tcPr>
          <w:p w14:paraId="2CC96972">
            <w:pPr>
              <w:spacing w:line="360" w:lineRule="auto"/>
              <w:jc w:val="center"/>
              <w:rPr>
                <w:rStyle w:val="7"/>
                <w:rFonts w:hint="eastAsia" w:ascii="宋体" w:hAnsi="宋体"/>
                <w:szCs w:val="21"/>
                <w:lang w:eastAsia="zh-CN"/>
              </w:rPr>
            </w:pPr>
          </w:p>
        </w:tc>
      </w:tr>
      <w:tr w14:paraId="6C5C3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65" w:type="dxa"/>
            <w:noWrap w:val="0"/>
            <w:vAlign w:val="center"/>
          </w:tcPr>
          <w:p w14:paraId="5D5C4718">
            <w:pPr>
              <w:keepNext w:val="0"/>
              <w:keepLines w:val="0"/>
              <w:widowControl/>
              <w:suppressLineNumbers w:val="0"/>
              <w:jc w:val="center"/>
              <w:textAlignment w:val="center"/>
              <w:rPr>
                <w:rStyle w:val="7"/>
                <w:rFonts w:hint="default" w:ascii="宋体" w:hAnsi="宋体"/>
                <w:szCs w:val="21"/>
                <w:lang w:val="en-US" w:eastAsia="zh-CN"/>
              </w:rPr>
            </w:pPr>
            <w:r>
              <w:rPr>
                <w:rFonts w:hint="eastAsia" w:ascii="宋体" w:hAnsi="宋体" w:eastAsia="宋体" w:cs="宋体"/>
                <w:i w:val="0"/>
                <w:iCs w:val="0"/>
                <w:color w:val="000000"/>
                <w:kern w:val="0"/>
                <w:sz w:val="20"/>
                <w:szCs w:val="20"/>
                <w:u w:val="none"/>
                <w:lang w:val="en-US" w:eastAsia="zh-CN" w:bidi="ar"/>
              </w:rPr>
              <w:t>6</w:t>
            </w:r>
          </w:p>
        </w:tc>
        <w:tc>
          <w:tcPr>
            <w:tcW w:w="4515" w:type="dxa"/>
            <w:noWrap w:val="0"/>
            <w:vAlign w:val="center"/>
          </w:tcPr>
          <w:p w14:paraId="2E10D1A4">
            <w:pPr>
              <w:keepNext w:val="0"/>
              <w:keepLines w:val="0"/>
              <w:widowControl/>
              <w:suppressLineNumbers w:val="0"/>
              <w:jc w:val="left"/>
              <w:textAlignment w:val="center"/>
              <w:rPr>
                <w:rStyle w:val="7"/>
                <w:rFonts w:hint="eastAsia" w:ascii="宋体" w:hAnsi="宋体" w:eastAsia="宋体"/>
                <w:szCs w:val="21"/>
                <w:lang w:eastAsia="zh-CN"/>
              </w:rPr>
            </w:pPr>
            <w:r>
              <w:rPr>
                <w:rFonts w:hint="eastAsia" w:ascii="宋体" w:hAnsi="宋体" w:eastAsia="宋体" w:cs="宋体"/>
                <w:i w:val="0"/>
                <w:iCs w:val="0"/>
                <w:color w:val="000000"/>
                <w:kern w:val="0"/>
                <w:sz w:val="20"/>
                <w:szCs w:val="20"/>
                <w:u w:val="none"/>
                <w:lang w:val="en-US" w:eastAsia="zh-CN" w:bidi="ar"/>
              </w:rPr>
              <w:t>万用表</w:t>
            </w:r>
          </w:p>
        </w:tc>
        <w:tc>
          <w:tcPr>
            <w:tcW w:w="1395" w:type="dxa"/>
            <w:noWrap w:val="0"/>
            <w:vAlign w:val="center"/>
          </w:tcPr>
          <w:p w14:paraId="4B2A55BA">
            <w:pPr>
              <w:keepNext w:val="0"/>
              <w:keepLines w:val="0"/>
              <w:widowControl/>
              <w:suppressLineNumbers w:val="0"/>
              <w:jc w:val="center"/>
              <w:textAlignment w:val="center"/>
              <w:rPr>
                <w:rStyle w:val="7"/>
                <w:rFonts w:hint="default" w:ascii="宋体" w:hAnsi="宋体"/>
                <w:szCs w:val="21"/>
                <w:lang w:val="en-US" w:eastAsia="zh-CN"/>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套</w:t>
            </w:r>
          </w:p>
        </w:tc>
        <w:tc>
          <w:tcPr>
            <w:tcW w:w="1980" w:type="dxa"/>
            <w:noWrap w:val="0"/>
            <w:vAlign w:val="center"/>
          </w:tcPr>
          <w:p w14:paraId="11D763B2">
            <w:pPr>
              <w:spacing w:line="360" w:lineRule="auto"/>
              <w:jc w:val="center"/>
              <w:rPr>
                <w:rStyle w:val="7"/>
                <w:rFonts w:hint="eastAsia" w:ascii="宋体" w:hAnsi="宋体"/>
                <w:szCs w:val="21"/>
                <w:lang w:eastAsia="zh-CN"/>
              </w:rPr>
            </w:pPr>
          </w:p>
        </w:tc>
      </w:tr>
      <w:tr w14:paraId="76CE7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65" w:type="dxa"/>
            <w:noWrap w:val="0"/>
            <w:vAlign w:val="center"/>
          </w:tcPr>
          <w:p w14:paraId="35DDE510">
            <w:pPr>
              <w:keepNext w:val="0"/>
              <w:keepLines w:val="0"/>
              <w:widowControl/>
              <w:suppressLineNumbers w:val="0"/>
              <w:jc w:val="center"/>
              <w:textAlignment w:val="center"/>
              <w:rPr>
                <w:rStyle w:val="7"/>
                <w:rFonts w:hint="default" w:ascii="宋体" w:hAnsi="宋体"/>
                <w:szCs w:val="21"/>
                <w:lang w:val="en-US" w:eastAsia="zh-CN"/>
              </w:rPr>
            </w:pPr>
            <w:r>
              <w:rPr>
                <w:rFonts w:hint="eastAsia" w:ascii="宋体" w:hAnsi="宋体" w:eastAsia="宋体" w:cs="宋体"/>
                <w:i w:val="0"/>
                <w:iCs w:val="0"/>
                <w:color w:val="000000"/>
                <w:kern w:val="0"/>
                <w:sz w:val="20"/>
                <w:szCs w:val="20"/>
                <w:u w:val="none"/>
                <w:lang w:val="en-US" w:eastAsia="zh-CN" w:bidi="ar"/>
              </w:rPr>
              <w:t>7</w:t>
            </w:r>
          </w:p>
        </w:tc>
        <w:tc>
          <w:tcPr>
            <w:tcW w:w="4515" w:type="dxa"/>
            <w:noWrap w:val="0"/>
            <w:vAlign w:val="center"/>
          </w:tcPr>
          <w:p w14:paraId="4E15D621">
            <w:pPr>
              <w:keepNext w:val="0"/>
              <w:keepLines w:val="0"/>
              <w:widowControl/>
              <w:suppressLineNumbers w:val="0"/>
              <w:jc w:val="left"/>
              <w:textAlignment w:val="center"/>
              <w:rPr>
                <w:rStyle w:val="7"/>
                <w:rFonts w:hint="eastAsia" w:ascii="宋体" w:hAnsi="宋体" w:eastAsia="宋体"/>
                <w:szCs w:val="21"/>
                <w:lang w:eastAsia="zh-CN"/>
              </w:rPr>
            </w:pPr>
            <w:r>
              <w:rPr>
                <w:rFonts w:hint="eastAsia" w:ascii="宋体" w:hAnsi="宋体" w:eastAsia="宋体" w:cs="宋体"/>
                <w:i w:val="0"/>
                <w:iCs w:val="0"/>
                <w:color w:val="000000"/>
                <w:kern w:val="0"/>
                <w:sz w:val="20"/>
                <w:szCs w:val="20"/>
                <w:u w:val="none"/>
                <w:lang w:val="en-US" w:eastAsia="zh-CN" w:bidi="ar"/>
              </w:rPr>
              <w:t>新能源汽车维修工具和量具套装</w:t>
            </w:r>
          </w:p>
        </w:tc>
        <w:tc>
          <w:tcPr>
            <w:tcW w:w="1395" w:type="dxa"/>
            <w:noWrap w:val="0"/>
            <w:vAlign w:val="center"/>
          </w:tcPr>
          <w:p w14:paraId="41231984">
            <w:pPr>
              <w:keepNext w:val="0"/>
              <w:keepLines w:val="0"/>
              <w:widowControl/>
              <w:suppressLineNumbers w:val="0"/>
              <w:jc w:val="center"/>
              <w:textAlignment w:val="center"/>
              <w:rPr>
                <w:rStyle w:val="7"/>
                <w:rFonts w:hint="default" w:ascii="宋体" w:hAnsi="宋体"/>
                <w:szCs w:val="21"/>
                <w:lang w:val="en-US" w:eastAsia="zh-CN"/>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套</w:t>
            </w:r>
          </w:p>
        </w:tc>
        <w:tc>
          <w:tcPr>
            <w:tcW w:w="1980" w:type="dxa"/>
            <w:noWrap w:val="0"/>
            <w:vAlign w:val="center"/>
          </w:tcPr>
          <w:p w14:paraId="19F4F526">
            <w:pPr>
              <w:spacing w:line="360" w:lineRule="auto"/>
              <w:jc w:val="center"/>
              <w:rPr>
                <w:rStyle w:val="7"/>
                <w:rFonts w:hint="eastAsia" w:ascii="宋体" w:hAnsi="宋体"/>
                <w:szCs w:val="21"/>
                <w:lang w:eastAsia="zh-CN"/>
              </w:rPr>
            </w:pPr>
          </w:p>
        </w:tc>
      </w:tr>
      <w:tr w14:paraId="1B984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65" w:type="dxa"/>
            <w:noWrap w:val="0"/>
            <w:vAlign w:val="center"/>
          </w:tcPr>
          <w:p w14:paraId="10DBAA56">
            <w:pPr>
              <w:keepNext w:val="0"/>
              <w:keepLines w:val="0"/>
              <w:widowControl/>
              <w:suppressLineNumbers w:val="0"/>
              <w:jc w:val="center"/>
              <w:textAlignment w:val="center"/>
              <w:rPr>
                <w:rStyle w:val="7"/>
                <w:rFonts w:hint="default" w:ascii="宋体" w:hAnsi="宋体"/>
                <w:szCs w:val="21"/>
                <w:lang w:val="en-US" w:eastAsia="zh-CN"/>
              </w:rPr>
            </w:pPr>
            <w:r>
              <w:rPr>
                <w:rFonts w:hint="eastAsia" w:ascii="宋体" w:hAnsi="宋体" w:eastAsia="宋体" w:cs="宋体"/>
                <w:i w:val="0"/>
                <w:iCs w:val="0"/>
                <w:color w:val="000000"/>
                <w:kern w:val="0"/>
                <w:sz w:val="20"/>
                <w:szCs w:val="20"/>
                <w:u w:val="none"/>
                <w:lang w:val="en-US" w:eastAsia="zh-CN" w:bidi="ar"/>
              </w:rPr>
              <w:t>8</w:t>
            </w:r>
          </w:p>
        </w:tc>
        <w:tc>
          <w:tcPr>
            <w:tcW w:w="4515" w:type="dxa"/>
            <w:noWrap w:val="0"/>
            <w:vAlign w:val="center"/>
          </w:tcPr>
          <w:p w14:paraId="176A9D10">
            <w:pPr>
              <w:keepNext w:val="0"/>
              <w:keepLines w:val="0"/>
              <w:widowControl/>
              <w:suppressLineNumbers w:val="0"/>
              <w:jc w:val="left"/>
              <w:textAlignment w:val="center"/>
              <w:rPr>
                <w:rStyle w:val="7"/>
                <w:rFonts w:hint="eastAsia" w:ascii="宋体" w:hAnsi="宋体" w:eastAsia="宋体"/>
                <w:szCs w:val="21"/>
                <w:lang w:eastAsia="zh-CN"/>
              </w:rPr>
            </w:pPr>
            <w:r>
              <w:rPr>
                <w:rFonts w:hint="eastAsia" w:ascii="宋体" w:hAnsi="宋体" w:eastAsia="宋体" w:cs="宋体"/>
                <w:i w:val="0"/>
                <w:iCs w:val="0"/>
                <w:color w:val="000000"/>
                <w:kern w:val="0"/>
                <w:sz w:val="20"/>
                <w:szCs w:val="20"/>
                <w:u w:val="none"/>
                <w:lang w:val="en-US" w:eastAsia="zh-CN" w:bidi="ar"/>
              </w:rPr>
              <w:t>逆变智能充电电源</w:t>
            </w:r>
          </w:p>
        </w:tc>
        <w:tc>
          <w:tcPr>
            <w:tcW w:w="1395" w:type="dxa"/>
            <w:noWrap w:val="0"/>
            <w:vAlign w:val="center"/>
          </w:tcPr>
          <w:p w14:paraId="5D99E854">
            <w:pPr>
              <w:keepNext w:val="0"/>
              <w:keepLines w:val="0"/>
              <w:widowControl/>
              <w:suppressLineNumbers w:val="0"/>
              <w:jc w:val="center"/>
              <w:textAlignment w:val="center"/>
              <w:rPr>
                <w:rStyle w:val="7"/>
                <w:rFonts w:hint="default" w:ascii="宋体" w:hAnsi="宋体"/>
                <w:szCs w:val="21"/>
                <w:lang w:val="en-US" w:eastAsia="zh-CN"/>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套</w:t>
            </w:r>
          </w:p>
        </w:tc>
        <w:tc>
          <w:tcPr>
            <w:tcW w:w="1980" w:type="dxa"/>
            <w:noWrap w:val="0"/>
            <w:vAlign w:val="center"/>
          </w:tcPr>
          <w:p w14:paraId="40D4500A">
            <w:pPr>
              <w:spacing w:line="360" w:lineRule="auto"/>
              <w:jc w:val="center"/>
              <w:rPr>
                <w:rStyle w:val="7"/>
                <w:rFonts w:hint="eastAsia" w:ascii="宋体" w:hAnsi="宋体"/>
                <w:szCs w:val="21"/>
                <w:lang w:eastAsia="zh-CN"/>
              </w:rPr>
            </w:pPr>
          </w:p>
        </w:tc>
      </w:tr>
      <w:tr w14:paraId="2EAD3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65" w:type="dxa"/>
            <w:noWrap w:val="0"/>
            <w:vAlign w:val="center"/>
          </w:tcPr>
          <w:p w14:paraId="3027C0B9">
            <w:pPr>
              <w:keepNext w:val="0"/>
              <w:keepLines w:val="0"/>
              <w:widowControl/>
              <w:suppressLineNumbers w:val="0"/>
              <w:jc w:val="center"/>
              <w:textAlignment w:val="center"/>
              <w:rPr>
                <w:rStyle w:val="7"/>
                <w:rFonts w:hint="default" w:ascii="宋体" w:hAnsi="宋体"/>
                <w:szCs w:val="21"/>
                <w:lang w:val="en-US" w:eastAsia="zh-CN"/>
              </w:rPr>
            </w:pPr>
            <w:r>
              <w:rPr>
                <w:rFonts w:hint="eastAsia" w:ascii="宋体" w:hAnsi="宋体" w:eastAsia="宋体" w:cs="宋体"/>
                <w:i w:val="0"/>
                <w:iCs w:val="0"/>
                <w:color w:val="000000"/>
                <w:kern w:val="0"/>
                <w:sz w:val="20"/>
                <w:szCs w:val="20"/>
                <w:u w:val="none"/>
                <w:lang w:val="en-US" w:eastAsia="zh-CN" w:bidi="ar"/>
              </w:rPr>
              <w:t>9</w:t>
            </w:r>
          </w:p>
        </w:tc>
        <w:tc>
          <w:tcPr>
            <w:tcW w:w="4515" w:type="dxa"/>
            <w:noWrap w:val="0"/>
            <w:vAlign w:val="center"/>
          </w:tcPr>
          <w:p w14:paraId="528E7FBA">
            <w:pPr>
              <w:keepNext w:val="0"/>
              <w:keepLines w:val="0"/>
              <w:widowControl/>
              <w:suppressLineNumbers w:val="0"/>
              <w:jc w:val="left"/>
              <w:textAlignment w:val="center"/>
              <w:rPr>
                <w:rStyle w:val="7"/>
                <w:rFonts w:hint="eastAsia" w:ascii="宋体" w:hAnsi="宋体" w:eastAsia="宋体"/>
                <w:szCs w:val="21"/>
                <w:lang w:eastAsia="zh-CN"/>
              </w:rPr>
            </w:pPr>
            <w:r>
              <w:rPr>
                <w:rFonts w:hint="eastAsia" w:ascii="宋体" w:hAnsi="宋体" w:eastAsia="宋体" w:cs="宋体"/>
                <w:i w:val="0"/>
                <w:iCs w:val="0"/>
                <w:color w:val="000000"/>
                <w:kern w:val="0"/>
                <w:sz w:val="20"/>
                <w:szCs w:val="20"/>
                <w:u w:val="none"/>
                <w:lang w:val="en-US" w:eastAsia="zh-CN" w:bidi="ar"/>
              </w:rPr>
              <w:t>五菱miniEV(二手车）</w:t>
            </w:r>
          </w:p>
        </w:tc>
        <w:tc>
          <w:tcPr>
            <w:tcW w:w="1395" w:type="dxa"/>
            <w:noWrap w:val="0"/>
            <w:vAlign w:val="center"/>
          </w:tcPr>
          <w:p w14:paraId="64C584B3">
            <w:pPr>
              <w:keepNext w:val="0"/>
              <w:keepLines w:val="0"/>
              <w:widowControl/>
              <w:suppressLineNumbers w:val="0"/>
              <w:jc w:val="center"/>
              <w:textAlignment w:val="center"/>
              <w:rPr>
                <w:rStyle w:val="7"/>
                <w:rFonts w:hint="default" w:ascii="宋体" w:hAnsi="宋体"/>
                <w:szCs w:val="21"/>
                <w:lang w:val="en-US" w:eastAsia="zh-CN"/>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台</w:t>
            </w:r>
          </w:p>
        </w:tc>
        <w:tc>
          <w:tcPr>
            <w:tcW w:w="1980" w:type="dxa"/>
            <w:noWrap w:val="0"/>
            <w:vAlign w:val="center"/>
          </w:tcPr>
          <w:p w14:paraId="6B732B95">
            <w:pPr>
              <w:spacing w:line="360" w:lineRule="auto"/>
              <w:jc w:val="center"/>
              <w:rPr>
                <w:rStyle w:val="7"/>
                <w:rFonts w:hint="eastAsia" w:ascii="宋体" w:hAnsi="宋体"/>
                <w:szCs w:val="21"/>
                <w:lang w:eastAsia="zh-CN"/>
              </w:rPr>
            </w:pPr>
          </w:p>
        </w:tc>
      </w:tr>
      <w:tr w14:paraId="3E4F2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65" w:type="dxa"/>
            <w:noWrap w:val="0"/>
            <w:vAlign w:val="center"/>
          </w:tcPr>
          <w:p w14:paraId="03DD3415">
            <w:pPr>
              <w:keepNext w:val="0"/>
              <w:keepLines w:val="0"/>
              <w:widowControl/>
              <w:suppressLineNumbers w:val="0"/>
              <w:jc w:val="center"/>
              <w:textAlignment w:val="center"/>
              <w:rPr>
                <w:rStyle w:val="7"/>
                <w:rFonts w:hint="default" w:ascii="宋体" w:hAnsi="宋体"/>
                <w:szCs w:val="21"/>
                <w:lang w:val="en-US" w:eastAsia="zh-CN"/>
              </w:rPr>
            </w:pPr>
            <w:r>
              <w:rPr>
                <w:rFonts w:hint="eastAsia" w:ascii="宋体" w:hAnsi="宋体" w:eastAsia="宋体" w:cs="宋体"/>
                <w:i w:val="0"/>
                <w:iCs w:val="0"/>
                <w:color w:val="000000"/>
                <w:kern w:val="0"/>
                <w:sz w:val="20"/>
                <w:szCs w:val="20"/>
                <w:u w:val="none"/>
                <w:lang w:val="en-US" w:eastAsia="zh-CN" w:bidi="ar"/>
              </w:rPr>
              <w:t>10</w:t>
            </w:r>
          </w:p>
        </w:tc>
        <w:tc>
          <w:tcPr>
            <w:tcW w:w="4515" w:type="dxa"/>
            <w:noWrap w:val="0"/>
            <w:vAlign w:val="center"/>
          </w:tcPr>
          <w:p w14:paraId="21196CCA">
            <w:pPr>
              <w:keepNext w:val="0"/>
              <w:keepLines w:val="0"/>
              <w:widowControl/>
              <w:suppressLineNumbers w:val="0"/>
              <w:jc w:val="left"/>
              <w:textAlignment w:val="center"/>
              <w:rPr>
                <w:rStyle w:val="7"/>
                <w:rFonts w:hint="eastAsia" w:ascii="宋体" w:hAnsi="宋体" w:eastAsia="宋体"/>
                <w:szCs w:val="21"/>
                <w:lang w:eastAsia="zh-CN"/>
              </w:rPr>
            </w:pPr>
            <w:r>
              <w:rPr>
                <w:rFonts w:hint="eastAsia" w:ascii="宋体" w:hAnsi="宋体" w:eastAsia="宋体" w:cs="宋体"/>
                <w:i w:val="0"/>
                <w:iCs w:val="0"/>
                <w:color w:val="000000"/>
                <w:kern w:val="0"/>
                <w:sz w:val="20"/>
                <w:szCs w:val="20"/>
                <w:u w:val="none"/>
                <w:lang w:val="en-US" w:eastAsia="zh-CN" w:bidi="ar"/>
              </w:rPr>
              <w:t>3.6吨超薄小剪</w:t>
            </w:r>
            <w:r>
              <w:rPr>
                <w:rFonts w:hint="eastAsia" w:ascii="宋体" w:hAnsi="宋体" w:cs="宋体"/>
                <w:i w:val="0"/>
                <w:iCs w:val="0"/>
                <w:color w:val="000000"/>
                <w:kern w:val="0"/>
                <w:sz w:val="20"/>
                <w:szCs w:val="20"/>
                <w:u w:val="none"/>
                <w:lang w:val="en-US" w:eastAsia="zh-CN" w:bidi="ar"/>
              </w:rPr>
              <w:t>举升机</w:t>
            </w:r>
            <w:r>
              <w:rPr>
                <w:rFonts w:hint="eastAsia" w:ascii="宋体" w:hAnsi="宋体" w:eastAsia="宋体" w:cs="宋体"/>
                <w:i w:val="0"/>
                <w:iCs w:val="0"/>
                <w:color w:val="000000"/>
                <w:kern w:val="0"/>
                <w:sz w:val="20"/>
                <w:szCs w:val="20"/>
                <w:u w:val="none"/>
                <w:lang w:val="en-US" w:eastAsia="zh-CN" w:bidi="ar"/>
              </w:rPr>
              <w:t>（380V）</w:t>
            </w:r>
          </w:p>
        </w:tc>
        <w:tc>
          <w:tcPr>
            <w:tcW w:w="1395" w:type="dxa"/>
            <w:noWrap w:val="0"/>
            <w:vAlign w:val="center"/>
          </w:tcPr>
          <w:p w14:paraId="5038C066">
            <w:pPr>
              <w:keepNext w:val="0"/>
              <w:keepLines w:val="0"/>
              <w:widowControl/>
              <w:suppressLineNumbers w:val="0"/>
              <w:jc w:val="center"/>
              <w:textAlignment w:val="center"/>
              <w:rPr>
                <w:rStyle w:val="7"/>
                <w:rFonts w:hint="default" w:ascii="宋体" w:hAnsi="宋体"/>
                <w:szCs w:val="21"/>
                <w:lang w:val="en-US" w:eastAsia="zh-CN"/>
              </w:rPr>
            </w:pPr>
            <w:r>
              <w:rPr>
                <w:rFonts w:hint="eastAsia" w:ascii="宋体" w:hAnsi="宋体" w:eastAsia="宋体" w:cs="宋体"/>
                <w:i w:val="0"/>
                <w:iCs w:val="0"/>
                <w:color w:val="000000"/>
                <w:kern w:val="0"/>
                <w:sz w:val="20"/>
                <w:szCs w:val="20"/>
                <w:u w:val="none"/>
                <w:lang w:val="en-US" w:eastAsia="zh-CN" w:bidi="ar"/>
              </w:rPr>
              <w:t>3</w:t>
            </w:r>
            <w:r>
              <w:rPr>
                <w:rFonts w:hint="eastAsia" w:ascii="宋体" w:hAnsi="宋体" w:cs="宋体"/>
                <w:i w:val="0"/>
                <w:iCs w:val="0"/>
                <w:color w:val="000000"/>
                <w:kern w:val="0"/>
                <w:sz w:val="20"/>
                <w:szCs w:val="20"/>
                <w:u w:val="none"/>
                <w:lang w:val="en-US" w:eastAsia="zh-CN" w:bidi="ar"/>
              </w:rPr>
              <w:t>套</w:t>
            </w:r>
          </w:p>
        </w:tc>
        <w:tc>
          <w:tcPr>
            <w:tcW w:w="1980" w:type="dxa"/>
            <w:noWrap w:val="0"/>
            <w:vAlign w:val="center"/>
          </w:tcPr>
          <w:p w14:paraId="666ADE69">
            <w:pPr>
              <w:spacing w:line="360" w:lineRule="auto"/>
              <w:jc w:val="center"/>
              <w:rPr>
                <w:rStyle w:val="7"/>
                <w:rFonts w:hint="eastAsia" w:ascii="宋体" w:hAnsi="宋体"/>
                <w:szCs w:val="21"/>
                <w:lang w:eastAsia="zh-CN"/>
              </w:rPr>
            </w:pPr>
          </w:p>
        </w:tc>
      </w:tr>
      <w:tr w14:paraId="19CFB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65" w:type="dxa"/>
            <w:noWrap w:val="0"/>
            <w:vAlign w:val="center"/>
          </w:tcPr>
          <w:p w14:paraId="0481CDDF">
            <w:pPr>
              <w:keepNext w:val="0"/>
              <w:keepLines w:val="0"/>
              <w:widowControl/>
              <w:suppressLineNumbers w:val="0"/>
              <w:jc w:val="center"/>
              <w:textAlignment w:val="center"/>
              <w:rPr>
                <w:rStyle w:val="7"/>
                <w:rFonts w:hint="default" w:ascii="宋体" w:hAnsi="宋体"/>
                <w:szCs w:val="21"/>
                <w:lang w:val="en-US" w:eastAsia="zh-CN"/>
              </w:rPr>
            </w:pPr>
            <w:r>
              <w:rPr>
                <w:rFonts w:hint="eastAsia" w:ascii="宋体" w:hAnsi="宋体" w:eastAsia="宋体" w:cs="宋体"/>
                <w:i w:val="0"/>
                <w:iCs w:val="0"/>
                <w:color w:val="000000"/>
                <w:kern w:val="0"/>
                <w:sz w:val="20"/>
                <w:szCs w:val="20"/>
                <w:u w:val="none"/>
                <w:lang w:val="en-US" w:eastAsia="zh-CN" w:bidi="ar"/>
              </w:rPr>
              <w:t>11</w:t>
            </w:r>
          </w:p>
        </w:tc>
        <w:tc>
          <w:tcPr>
            <w:tcW w:w="4515" w:type="dxa"/>
            <w:noWrap w:val="0"/>
            <w:vAlign w:val="center"/>
          </w:tcPr>
          <w:p w14:paraId="62DC8A8F">
            <w:pPr>
              <w:keepNext w:val="0"/>
              <w:keepLines w:val="0"/>
              <w:widowControl/>
              <w:suppressLineNumbers w:val="0"/>
              <w:jc w:val="left"/>
              <w:textAlignment w:val="center"/>
              <w:rPr>
                <w:rStyle w:val="7"/>
                <w:rFonts w:hint="eastAsia" w:ascii="宋体" w:hAnsi="宋体" w:eastAsia="宋体"/>
                <w:szCs w:val="21"/>
                <w:lang w:eastAsia="zh-CN"/>
              </w:rPr>
            </w:pPr>
            <w:r>
              <w:rPr>
                <w:rFonts w:hint="eastAsia" w:ascii="宋体" w:hAnsi="宋体" w:eastAsia="宋体" w:cs="宋体"/>
                <w:i w:val="0"/>
                <w:iCs w:val="0"/>
                <w:color w:val="000000"/>
                <w:kern w:val="0"/>
                <w:sz w:val="20"/>
                <w:szCs w:val="20"/>
                <w:u w:val="none"/>
                <w:lang w:val="en-US" w:eastAsia="zh-CN" w:bidi="ar"/>
              </w:rPr>
              <w:t>4吨超薄子母大剪举升机（380V）</w:t>
            </w:r>
          </w:p>
        </w:tc>
        <w:tc>
          <w:tcPr>
            <w:tcW w:w="1395" w:type="dxa"/>
            <w:noWrap w:val="0"/>
            <w:vAlign w:val="center"/>
          </w:tcPr>
          <w:p w14:paraId="4DB874DF">
            <w:pPr>
              <w:keepNext w:val="0"/>
              <w:keepLines w:val="0"/>
              <w:widowControl/>
              <w:suppressLineNumbers w:val="0"/>
              <w:jc w:val="center"/>
              <w:textAlignment w:val="center"/>
              <w:rPr>
                <w:rStyle w:val="7"/>
                <w:rFonts w:hint="default" w:ascii="宋体" w:hAnsi="宋体"/>
                <w:szCs w:val="21"/>
                <w:lang w:val="en-US" w:eastAsia="zh-CN"/>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套</w:t>
            </w:r>
          </w:p>
        </w:tc>
        <w:tc>
          <w:tcPr>
            <w:tcW w:w="1980" w:type="dxa"/>
            <w:noWrap w:val="0"/>
            <w:vAlign w:val="center"/>
          </w:tcPr>
          <w:p w14:paraId="28A0902A">
            <w:pPr>
              <w:spacing w:line="360" w:lineRule="auto"/>
              <w:jc w:val="center"/>
              <w:rPr>
                <w:rStyle w:val="7"/>
                <w:rFonts w:hint="eastAsia" w:ascii="宋体" w:hAnsi="宋体"/>
                <w:szCs w:val="21"/>
                <w:lang w:eastAsia="zh-CN"/>
              </w:rPr>
            </w:pPr>
            <w:r>
              <w:rPr>
                <w:rStyle w:val="7"/>
                <w:rFonts w:hint="eastAsia" w:ascii="宋体" w:hAnsi="宋体"/>
                <w:szCs w:val="21"/>
                <w:lang w:val="en-US" w:eastAsia="zh-CN"/>
              </w:rPr>
              <w:t>是</w:t>
            </w:r>
          </w:p>
        </w:tc>
      </w:tr>
      <w:tr w14:paraId="23EB6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65" w:type="dxa"/>
            <w:noWrap w:val="0"/>
            <w:vAlign w:val="center"/>
          </w:tcPr>
          <w:p w14:paraId="005A584C">
            <w:pPr>
              <w:keepNext w:val="0"/>
              <w:keepLines w:val="0"/>
              <w:widowControl/>
              <w:suppressLineNumbers w:val="0"/>
              <w:jc w:val="center"/>
              <w:textAlignment w:val="center"/>
              <w:rPr>
                <w:rStyle w:val="7"/>
                <w:rFonts w:hint="default" w:ascii="宋体" w:hAnsi="宋体"/>
                <w:szCs w:val="21"/>
                <w:lang w:val="en-US" w:eastAsia="zh-CN"/>
              </w:rPr>
            </w:pPr>
            <w:r>
              <w:rPr>
                <w:rFonts w:hint="eastAsia" w:ascii="宋体" w:hAnsi="宋体" w:eastAsia="宋体" w:cs="宋体"/>
                <w:i w:val="0"/>
                <w:iCs w:val="0"/>
                <w:color w:val="000000"/>
                <w:kern w:val="0"/>
                <w:sz w:val="20"/>
                <w:szCs w:val="20"/>
                <w:u w:val="none"/>
                <w:lang w:val="en-US" w:eastAsia="zh-CN" w:bidi="ar"/>
              </w:rPr>
              <w:t>12</w:t>
            </w:r>
          </w:p>
        </w:tc>
        <w:tc>
          <w:tcPr>
            <w:tcW w:w="4515" w:type="dxa"/>
            <w:noWrap w:val="0"/>
            <w:vAlign w:val="center"/>
          </w:tcPr>
          <w:p w14:paraId="5E6871E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模块化3D四轮定位仪</w:t>
            </w:r>
          </w:p>
        </w:tc>
        <w:tc>
          <w:tcPr>
            <w:tcW w:w="1395" w:type="dxa"/>
            <w:noWrap w:val="0"/>
            <w:vAlign w:val="center"/>
          </w:tcPr>
          <w:p w14:paraId="194DD3EF">
            <w:pPr>
              <w:keepNext w:val="0"/>
              <w:keepLines w:val="0"/>
              <w:widowControl/>
              <w:suppressLineNumbers w:val="0"/>
              <w:jc w:val="center"/>
              <w:textAlignment w:val="center"/>
              <w:rPr>
                <w:rStyle w:val="7"/>
                <w:rFonts w:hint="default" w:ascii="宋体" w:hAnsi="宋体"/>
                <w:szCs w:val="21"/>
                <w:lang w:val="en-US" w:eastAsia="zh-CN"/>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套</w:t>
            </w:r>
          </w:p>
        </w:tc>
        <w:tc>
          <w:tcPr>
            <w:tcW w:w="1980" w:type="dxa"/>
            <w:noWrap w:val="0"/>
            <w:vAlign w:val="center"/>
          </w:tcPr>
          <w:p w14:paraId="3DF75329">
            <w:pPr>
              <w:spacing w:line="360" w:lineRule="auto"/>
              <w:jc w:val="center"/>
              <w:rPr>
                <w:rStyle w:val="7"/>
                <w:rFonts w:hint="eastAsia" w:ascii="宋体" w:hAnsi="宋体"/>
                <w:szCs w:val="21"/>
                <w:lang w:eastAsia="zh-CN"/>
              </w:rPr>
            </w:pPr>
            <w:r>
              <w:rPr>
                <w:rStyle w:val="7"/>
                <w:rFonts w:hint="eastAsia" w:ascii="宋体" w:hAnsi="宋体"/>
                <w:szCs w:val="21"/>
                <w:lang w:val="en-US" w:eastAsia="zh-CN"/>
              </w:rPr>
              <w:t>是</w:t>
            </w:r>
          </w:p>
        </w:tc>
      </w:tr>
      <w:tr w14:paraId="421F6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65" w:type="dxa"/>
            <w:noWrap w:val="0"/>
            <w:vAlign w:val="center"/>
          </w:tcPr>
          <w:p w14:paraId="67F6C743">
            <w:pPr>
              <w:keepNext w:val="0"/>
              <w:keepLines w:val="0"/>
              <w:widowControl/>
              <w:suppressLineNumbers w:val="0"/>
              <w:jc w:val="center"/>
              <w:textAlignment w:val="center"/>
              <w:rPr>
                <w:rStyle w:val="7"/>
                <w:rFonts w:hint="default" w:ascii="宋体" w:hAnsi="宋体"/>
                <w:szCs w:val="21"/>
                <w:lang w:val="en-US" w:eastAsia="zh-CN"/>
              </w:rPr>
            </w:pPr>
            <w:r>
              <w:rPr>
                <w:rFonts w:hint="eastAsia" w:ascii="宋体" w:hAnsi="宋体" w:eastAsia="宋体" w:cs="宋体"/>
                <w:i w:val="0"/>
                <w:iCs w:val="0"/>
                <w:color w:val="000000"/>
                <w:kern w:val="0"/>
                <w:sz w:val="20"/>
                <w:szCs w:val="20"/>
                <w:u w:val="none"/>
                <w:lang w:val="en-US" w:eastAsia="zh-CN" w:bidi="ar"/>
              </w:rPr>
              <w:t>13</w:t>
            </w:r>
          </w:p>
        </w:tc>
        <w:tc>
          <w:tcPr>
            <w:tcW w:w="4515" w:type="dxa"/>
            <w:noWrap w:val="0"/>
            <w:vAlign w:val="center"/>
          </w:tcPr>
          <w:p w14:paraId="16206DB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7Kw 交流充电桩</w:t>
            </w:r>
          </w:p>
        </w:tc>
        <w:tc>
          <w:tcPr>
            <w:tcW w:w="1395" w:type="dxa"/>
            <w:noWrap w:val="0"/>
            <w:vAlign w:val="center"/>
          </w:tcPr>
          <w:p w14:paraId="21D7AD67">
            <w:pPr>
              <w:keepNext w:val="0"/>
              <w:keepLines w:val="0"/>
              <w:widowControl/>
              <w:suppressLineNumbers w:val="0"/>
              <w:jc w:val="center"/>
              <w:textAlignment w:val="center"/>
              <w:rPr>
                <w:rStyle w:val="7"/>
                <w:rFonts w:hint="default" w:ascii="宋体" w:hAnsi="宋体"/>
                <w:szCs w:val="21"/>
                <w:lang w:val="en-US" w:eastAsia="zh-CN"/>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套</w:t>
            </w:r>
          </w:p>
        </w:tc>
        <w:tc>
          <w:tcPr>
            <w:tcW w:w="1980" w:type="dxa"/>
            <w:noWrap w:val="0"/>
            <w:vAlign w:val="center"/>
          </w:tcPr>
          <w:p w14:paraId="21CE4932">
            <w:pPr>
              <w:spacing w:line="360" w:lineRule="auto"/>
              <w:jc w:val="center"/>
              <w:rPr>
                <w:rStyle w:val="7"/>
                <w:rFonts w:hint="eastAsia" w:ascii="宋体" w:hAnsi="宋体"/>
                <w:szCs w:val="21"/>
                <w:lang w:eastAsia="zh-CN"/>
              </w:rPr>
            </w:pPr>
          </w:p>
        </w:tc>
      </w:tr>
      <w:tr w14:paraId="7DAA0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65" w:type="dxa"/>
            <w:noWrap w:val="0"/>
            <w:vAlign w:val="center"/>
          </w:tcPr>
          <w:p w14:paraId="72F79898">
            <w:pPr>
              <w:pStyle w:val="9"/>
              <w:widowControl/>
              <w:numPr>
                <w:ilvl w:val="0"/>
                <w:numId w:val="0"/>
              </w:numPr>
              <w:suppressAutoHyphens/>
              <w:ind w:left="0" w:leftChars="0" w:firstLine="0" w:firstLineChars="0"/>
              <w:jc w:val="center"/>
              <w:textAlignment w:val="center"/>
              <w:rPr>
                <w:rStyle w:val="7"/>
                <w:rFonts w:hint="default" w:ascii="宋体" w:hAnsi="宋体"/>
                <w:szCs w:val="21"/>
                <w:lang w:val="en-US" w:eastAsia="zh-CN"/>
              </w:rPr>
            </w:pPr>
            <w:r>
              <w:rPr>
                <w:rStyle w:val="7"/>
                <w:rFonts w:hint="eastAsia" w:ascii="宋体" w:hAnsi="宋体"/>
                <w:szCs w:val="21"/>
                <w:lang w:val="en-US" w:eastAsia="zh-CN"/>
              </w:rPr>
              <w:t>14</w:t>
            </w:r>
          </w:p>
        </w:tc>
        <w:tc>
          <w:tcPr>
            <w:tcW w:w="4515" w:type="dxa"/>
            <w:noWrap w:val="0"/>
            <w:vAlign w:val="center"/>
          </w:tcPr>
          <w:p w14:paraId="0F91A9FC">
            <w:pPr>
              <w:keepNext w:val="0"/>
              <w:keepLines w:val="0"/>
              <w:widowControl/>
              <w:suppressLineNumbers w:val="0"/>
              <w:jc w:val="left"/>
              <w:textAlignment w:val="center"/>
              <w:rPr>
                <w:rStyle w:val="7"/>
                <w:rFonts w:hint="eastAsia" w:ascii="宋体" w:hAnsi="宋体"/>
                <w:szCs w:val="21"/>
                <w:lang w:eastAsia="zh-CN"/>
              </w:rPr>
            </w:pPr>
            <w:r>
              <w:rPr>
                <w:rStyle w:val="7"/>
                <w:rFonts w:hint="eastAsia" w:ascii="宋体" w:hAnsi="宋体"/>
                <w:szCs w:val="21"/>
                <w:lang w:eastAsia="zh-CN"/>
              </w:rPr>
              <w:t>硬件在环驾驶自动化仿真测试实训平台</w:t>
            </w:r>
          </w:p>
        </w:tc>
        <w:tc>
          <w:tcPr>
            <w:tcW w:w="1395" w:type="dxa"/>
            <w:noWrap w:val="0"/>
            <w:vAlign w:val="center"/>
          </w:tcPr>
          <w:p w14:paraId="4A7CBC27">
            <w:pPr>
              <w:pStyle w:val="9"/>
              <w:jc w:val="center"/>
              <w:rPr>
                <w:rStyle w:val="7"/>
                <w:rFonts w:hint="default" w:ascii="宋体" w:hAnsi="宋体"/>
                <w:szCs w:val="21"/>
                <w:lang w:val="en-US" w:eastAsia="zh-CN"/>
              </w:rPr>
            </w:pPr>
            <w:r>
              <w:rPr>
                <w:rStyle w:val="7"/>
                <w:rFonts w:hint="eastAsia" w:ascii="宋体" w:hAnsi="宋体"/>
                <w:szCs w:val="21"/>
                <w:lang w:val="en-US" w:eastAsia="zh-CN"/>
              </w:rPr>
              <w:t>1</w:t>
            </w:r>
            <w:r>
              <w:rPr>
                <w:rFonts w:hint="eastAsia" w:ascii="宋体" w:hAnsi="宋体" w:cs="宋体"/>
                <w:i w:val="0"/>
                <w:iCs w:val="0"/>
                <w:color w:val="000000"/>
                <w:kern w:val="0"/>
                <w:sz w:val="20"/>
                <w:szCs w:val="20"/>
                <w:u w:val="none"/>
                <w:lang w:val="en-US" w:eastAsia="zh-CN" w:bidi="ar"/>
              </w:rPr>
              <w:t>套</w:t>
            </w:r>
          </w:p>
        </w:tc>
        <w:tc>
          <w:tcPr>
            <w:tcW w:w="1980" w:type="dxa"/>
            <w:noWrap w:val="0"/>
            <w:vAlign w:val="center"/>
          </w:tcPr>
          <w:p w14:paraId="27EA4FF3">
            <w:pPr>
              <w:pStyle w:val="9"/>
              <w:spacing w:line="360" w:lineRule="auto"/>
              <w:jc w:val="center"/>
              <w:rPr>
                <w:rStyle w:val="7"/>
                <w:rFonts w:hint="eastAsia" w:ascii="宋体" w:hAnsi="宋体"/>
                <w:szCs w:val="21"/>
                <w:lang w:eastAsia="zh-CN"/>
              </w:rPr>
            </w:pPr>
            <w:r>
              <w:rPr>
                <w:rStyle w:val="7"/>
                <w:rFonts w:hint="eastAsia" w:ascii="宋体" w:hAnsi="宋体"/>
                <w:szCs w:val="21"/>
                <w:lang w:val="en-US" w:eastAsia="zh-CN"/>
              </w:rPr>
              <w:t>是</w:t>
            </w:r>
          </w:p>
        </w:tc>
      </w:tr>
      <w:bookmarkEnd w:id="6"/>
    </w:tbl>
    <w:p w14:paraId="72099D23">
      <w:pPr>
        <w:pStyle w:val="8"/>
        <w:numPr>
          <w:ilvl w:val="0"/>
          <w:numId w:val="0"/>
        </w:numPr>
        <w:outlineLvl w:val="1"/>
        <w:rPr>
          <w:rStyle w:val="7"/>
          <w:rFonts w:hint="eastAsia" w:ascii="宋体" w:cs="宋体"/>
          <w:b/>
          <w:sz w:val="28"/>
          <w:szCs w:val="28"/>
        </w:rPr>
      </w:pPr>
      <w:bookmarkStart w:id="11" w:name="_Toc256000039"/>
      <w:r>
        <w:rPr>
          <w:rStyle w:val="7"/>
          <w:rFonts w:hint="eastAsia" w:ascii="宋体" w:cs="宋体"/>
          <w:b/>
          <w:sz w:val="28"/>
          <w:szCs w:val="28"/>
          <w:lang w:eastAsia="zh-CN"/>
        </w:rPr>
        <w:t>二、</w:t>
      </w:r>
      <w:r>
        <w:rPr>
          <w:rStyle w:val="7"/>
          <w:rFonts w:hint="eastAsia" w:ascii="宋体" w:cs="宋体"/>
          <w:b/>
          <w:sz w:val="28"/>
          <w:szCs w:val="28"/>
        </w:rPr>
        <w:t>技术参数及要求</w:t>
      </w:r>
      <w:bookmarkEnd w:id="7"/>
      <w:bookmarkEnd w:id="8"/>
      <w:bookmarkEnd w:id="9"/>
      <w:bookmarkEnd w:id="10"/>
      <w:bookmarkEnd w:id="11"/>
    </w:p>
    <w:tbl>
      <w:tblPr>
        <w:tblStyle w:val="6"/>
        <w:tblW w:w="9400" w:type="dxa"/>
        <w:tblInd w:w="-14" w:type="dxa"/>
        <w:tblLayout w:type="fixed"/>
        <w:tblCellMar>
          <w:top w:w="0" w:type="dxa"/>
          <w:left w:w="108" w:type="dxa"/>
          <w:bottom w:w="0" w:type="dxa"/>
          <w:right w:w="108" w:type="dxa"/>
        </w:tblCellMar>
      </w:tblPr>
      <w:tblGrid>
        <w:gridCol w:w="692"/>
        <w:gridCol w:w="1273"/>
        <w:gridCol w:w="5365"/>
        <w:gridCol w:w="1005"/>
        <w:gridCol w:w="1065"/>
      </w:tblGrid>
      <w:tr w14:paraId="1D94E2AF">
        <w:tblPrEx>
          <w:tblCellMar>
            <w:top w:w="0" w:type="dxa"/>
            <w:left w:w="108" w:type="dxa"/>
            <w:bottom w:w="0" w:type="dxa"/>
            <w:right w:w="108" w:type="dxa"/>
          </w:tblCellMar>
        </w:tblPrEx>
        <w:trPr>
          <w:trHeight w:val="647" w:hRule="atLeast"/>
        </w:trPr>
        <w:tc>
          <w:tcPr>
            <w:tcW w:w="692" w:type="dxa"/>
            <w:tcBorders>
              <w:top w:val="single" w:color="000000" w:sz="6" w:space="0"/>
              <w:left w:val="single" w:color="000000" w:sz="6" w:space="0"/>
              <w:bottom w:val="single" w:color="000000" w:sz="6" w:space="0"/>
            </w:tcBorders>
            <w:noWrap w:val="0"/>
            <w:vAlign w:val="center"/>
          </w:tcPr>
          <w:p w14:paraId="6F31154F">
            <w:pPr>
              <w:pStyle w:val="8"/>
              <w:autoSpaceDE w:val="0"/>
              <w:rPr>
                <w:rStyle w:val="7"/>
                <w:rFonts w:ascii="宋体" w:hAnsi="宋体"/>
                <w:b/>
                <w:bCs w:val="0"/>
                <w:szCs w:val="21"/>
              </w:rPr>
            </w:pPr>
            <w:bookmarkStart w:id="12" w:name="_Toc75256882"/>
            <w:r>
              <w:rPr>
                <w:rStyle w:val="7"/>
                <w:rFonts w:hint="eastAsia" w:ascii="宋体" w:hAnsi="宋体" w:cs="宋体"/>
                <w:b/>
                <w:bCs w:val="0"/>
                <w:szCs w:val="21"/>
                <w:lang w:val="zh-CN"/>
              </w:rPr>
              <w:t>序号</w:t>
            </w:r>
          </w:p>
        </w:tc>
        <w:tc>
          <w:tcPr>
            <w:tcW w:w="1273" w:type="dxa"/>
            <w:tcBorders>
              <w:top w:val="single" w:color="000000" w:sz="6" w:space="0"/>
              <w:left w:val="single" w:color="000000" w:sz="6" w:space="0"/>
              <w:bottom w:val="single" w:color="000000" w:sz="6" w:space="0"/>
            </w:tcBorders>
            <w:noWrap w:val="0"/>
            <w:vAlign w:val="center"/>
          </w:tcPr>
          <w:p w14:paraId="365B6018">
            <w:pPr>
              <w:pStyle w:val="8"/>
              <w:autoSpaceDE w:val="0"/>
              <w:rPr>
                <w:rStyle w:val="7"/>
                <w:rFonts w:ascii="宋体" w:hAnsi="宋体"/>
                <w:b/>
                <w:bCs w:val="0"/>
                <w:szCs w:val="21"/>
              </w:rPr>
            </w:pPr>
            <w:r>
              <w:rPr>
                <w:rStyle w:val="7"/>
                <w:rFonts w:hint="eastAsia" w:ascii="宋体" w:hAnsi="宋体" w:cs="宋体"/>
                <w:b/>
                <w:bCs w:val="0"/>
                <w:szCs w:val="21"/>
                <w:lang w:val="zh-CN"/>
              </w:rPr>
              <w:t>设备名称</w:t>
            </w:r>
          </w:p>
        </w:tc>
        <w:tc>
          <w:tcPr>
            <w:tcW w:w="5365" w:type="dxa"/>
            <w:tcBorders>
              <w:top w:val="single" w:color="000000" w:sz="6" w:space="0"/>
              <w:left w:val="single" w:color="000000" w:sz="6" w:space="0"/>
              <w:bottom w:val="single" w:color="000000" w:sz="6" w:space="0"/>
              <w:right w:val="single" w:color="000000" w:sz="6" w:space="0"/>
            </w:tcBorders>
            <w:noWrap w:val="0"/>
            <w:vAlign w:val="center"/>
          </w:tcPr>
          <w:p w14:paraId="626572A7">
            <w:pPr>
              <w:pStyle w:val="8"/>
              <w:autoSpaceDE w:val="0"/>
              <w:rPr>
                <w:rStyle w:val="7"/>
                <w:rFonts w:ascii="宋体" w:hAnsi="宋体"/>
                <w:b/>
                <w:bCs w:val="0"/>
                <w:szCs w:val="21"/>
              </w:rPr>
            </w:pPr>
            <w:r>
              <w:rPr>
                <w:rStyle w:val="7"/>
                <w:rFonts w:hint="eastAsia" w:ascii="宋体" w:hAnsi="宋体" w:cs="宋体"/>
                <w:b/>
                <w:bCs w:val="0"/>
                <w:szCs w:val="21"/>
                <w:lang w:val="zh-CN"/>
              </w:rPr>
              <w:t>技术参数</w:t>
            </w:r>
          </w:p>
        </w:tc>
        <w:tc>
          <w:tcPr>
            <w:tcW w:w="1005" w:type="dxa"/>
            <w:tcBorders>
              <w:top w:val="single" w:color="000000" w:sz="6" w:space="0"/>
              <w:left w:val="single" w:color="000000" w:sz="6" w:space="0"/>
              <w:bottom w:val="single" w:color="000000" w:sz="6" w:space="0"/>
              <w:right w:val="single" w:color="000000" w:sz="6" w:space="0"/>
            </w:tcBorders>
            <w:noWrap w:val="0"/>
            <w:vAlign w:val="center"/>
          </w:tcPr>
          <w:p w14:paraId="1A5B06D7">
            <w:pPr>
              <w:pStyle w:val="8"/>
              <w:autoSpaceDE w:val="0"/>
              <w:rPr>
                <w:rStyle w:val="7"/>
                <w:rFonts w:hint="eastAsia" w:ascii="宋体" w:hAnsi="宋体" w:cs="宋体"/>
                <w:b/>
                <w:bCs w:val="0"/>
                <w:szCs w:val="21"/>
                <w:lang w:val="zh-CN"/>
              </w:rPr>
            </w:pPr>
            <w:r>
              <w:rPr>
                <w:rStyle w:val="7"/>
                <w:rFonts w:hint="eastAsia" w:ascii="宋体" w:hAnsi="宋体" w:cs="宋体"/>
                <w:b/>
                <w:bCs w:val="0"/>
                <w:szCs w:val="21"/>
                <w:lang w:val="zh-CN"/>
              </w:rPr>
              <w:t>数量</w:t>
            </w:r>
            <w:r>
              <w:rPr>
                <w:rStyle w:val="7"/>
                <w:rFonts w:hint="eastAsia" w:ascii="宋体" w:hAnsi="宋体" w:cs="宋体"/>
                <w:b/>
                <w:bCs w:val="0"/>
                <w:szCs w:val="21"/>
                <w:lang w:val="zh-CN" w:eastAsia="zh-CN"/>
              </w:rPr>
              <w:t>及单位</w:t>
            </w:r>
          </w:p>
        </w:tc>
        <w:tc>
          <w:tcPr>
            <w:tcW w:w="1065" w:type="dxa"/>
            <w:tcBorders>
              <w:top w:val="single" w:color="000000" w:sz="6" w:space="0"/>
              <w:left w:val="single" w:color="000000" w:sz="6" w:space="0"/>
              <w:bottom w:val="single" w:color="000000" w:sz="6" w:space="0"/>
              <w:right w:val="single" w:color="000000" w:sz="6" w:space="0"/>
            </w:tcBorders>
            <w:noWrap w:val="0"/>
            <w:vAlign w:val="center"/>
          </w:tcPr>
          <w:p w14:paraId="74F31CCD">
            <w:pPr>
              <w:pStyle w:val="8"/>
              <w:autoSpaceDE w:val="0"/>
              <w:rPr>
                <w:rStyle w:val="7"/>
                <w:rFonts w:hint="eastAsia" w:ascii="宋体" w:hAnsi="宋体" w:cs="宋体"/>
                <w:b/>
                <w:bCs w:val="0"/>
                <w:szCs w:val="21"/>
                <w:lang w:val="zh-CN"/>
              </w:rPr>
            </w:pPr>
            <w:r>
              <w:rPr>
                <w:rStyle w:val="7"/>
                <w:rFonts w:hint="eastAsia" w:ascii="宋体" w:hAnsi="宋体" w:cs="宋体"/>
                <w:b/>
                <w:bCs w:val="0"/>
                <w:szCs w:val="21"/>
                <w:lang w:val="zh-CN"/>
              </w:rPr>
              <w:t>总价（元）</w:t>
            </w:r>
          </w:p>
        </w:tc>
      </w:tr>
      <w:tr w14:paraId="4E793243">
        <w:tblPrEx>
          <w:tblCellMar>
            <w:top w:w="0" w:type="dxa"/>
            <w:left w:w="108" w:type="dxa"/>
            <w:bottom w:w="0" w:type="dxa"/>
            <w:right w:w="108" w:type="dxa"/>
          </w:tblCellMar>
        </w:tblPrEx>
        <w:trPr>
          <w:trHeight w:val="90" w:hRule="atLeast"/>
        </w:trPr>
        <w:tc>
          <w:tcPr>
            <w:tcW w:w="692" w:type="dxa"/>
            <w:tcBorders>
              <w:top w:val="single" w:color="000000" w:sz="6" w:space="0"/>
              <w:left w:val="single" w:color="000000" w:sz="6" w:space="0"/>
              <w:bottom w:val="single" w:color="000000" w:sz="6" w:space="0"/>
            </w:tcBorders>
            <w:noWrap w:val="0"/>
            <w:vAlign w:val="center"/>
          </w:tcPr>
          <w:p w14:paraId="16666CA6">
            <w:pPr>
              <w:pStyle w:val="8"/>
              <w:widowControl/>
              <w:numPr>
                <w:ilvl w:val="0"/>
                <w:numId w:val="0"/>
              </w:numPr>
              <w:suppressAutoHyphens/>
              <w:ind w:left="210" w:leftChars="0"/>
              <w:jc w:val="both"/>
              <w:textAlignment w:val="center"/>
              <w:rPr>
                <w:rStyle w:val="7"/>
                <w:rFonts w:hint="eastAsia" w:ascii="宋体" w:hAnsi="宋体" w:eastAsia="宋体"/>
                <w:b w:val="0"/>
                <w:bCs/>
                <w:szCs w:val="21"/>
                <w:lang w:val="en-US" w:eastAsia="zh-CN"/>
              </w:rPr>
            </w:pPr>
            <w:r>
              <w:rPr>
                <w:rStyle w:val="7"/>
                <w:rFonts w:hint="eastAsia" w:ascii="宋体" w:hAnsi="宋体"/>
                <w:b w:val="0"/>
                <w:bCs/>
                <w:szCs w:val="21"/>
                <w:lang w:val="en-US" w:eastAsia="zh-CN"/>
              </w:rPr>
              <w:t>1</w:t>
            </w:r>
          </w:p>
        </w:tc>
        <w:tc>
          <w:tcPr>
            <w:tcW w:w="1273" w:type="dxa"/>
            <w:tcBorders>
              <w:top w:val="single" w:color="000000" w:sz="6" w:space="0"/>
              <w:left w:val="single" w:color="000000" w:sz="6" w:space="0"/>
              <w:bottom w:val="single" w:color="000000" w:sz="6" w:space="0"/>
            </w:tcBorders>
            <w:noWrap w:val="0"/>
            <w:vAlign w:val="center"/>
          </w:tcPr>
          <w:p w14:paraId="4CA7BF10">
            <w:pPr>
              <w:keepNext w:val="0"/>
              <w:keepLines w:val="0"/>
              <w:widowControl/>
              <w:suppressLineNumbers w:val="0"/>
              <w:jc w:val="left"/>
              <w:textAlignment w:val="center"/>
              <w:rPr>
                <w:rStyle w:val="7"/>
                <w:rFonts w:ascii="宋体" w:hAnsi="宋体"/>
                <w:b w:val="0"/>
                <w:bCs/>
                <w:szCs w:val="21"/>
              </w:rPr>
            </w:pPr>
            <w:r>
              <w:rPr>
                <w:rFonts w:hint="eastAsia" w:ascii="宋体" w:hAnsi="宋体" w:eastAsia="宋体" w:cs="宋体"/>
                <w:i w:val="0"/>
                <w:iCs w:val="0"/>
                <w:color w:val="000000"/>
                <w:kern w:val="0"/>
                <w:sz w:val="20"/>
                <w:szCs w:val="20"/>
                <w:u w:val="none"/>
                <w:lang w:val="en-US" w:eastAsia="zh-CN" w:bidi="ar"/>
              </w:rPr>
              <w:t>新能源汽车灯光舒适系统实训台</w:t>
            </w:r>
          </w:p>
        </w:tc>
        <w:tc>
          <w:tcPr>
            <w:tcW w:w="5365" w:type="dxa"/>
            <w:tcBorders>
              <w:top w:val="single" w:color="000000" w:sz="6" w:space="0"/>
              <w:left w:val="single" w:color="000000" w:sz="6" w:space="0"/>
              <w:bottom w:val="single" w:color="000000" w:sz="6" w:space="0"/>
              <w:right w:val="single" w:color="000000" w:sz="6" w:space="0"/>
            </w:tcBorders>
            <w:noWrap w:val="0"/>
            <w:vAlign w:val="center"/>
          </w:tcPr>
          <w:p w14:paraId="72CC65CF">
            <w:pPr>
              <w:pStyle w:val="8"/>
              <w:widowControl/>
              <w:numPr>
                <w:ilvl w:val="0"/>
                <w:numId w:val="0"/>
              </w:numPr>
              <w:tabs>
                <w:tab w:val="left" w:pos="418"/>
              </w:tabs>
              <w:rPr>
                <w:rStyle w:val="7"/>
                <w:rFonts w:hint="eastAsia" w:ascii="宋体" w:hAnsi="宋体"/>
                <w:b w:val="0"/>
                <w:bCs/>
                <w:szCs w:val="21"/>
                <w:lang w:eastAsia="zh-CN"/>
              </w:rPr>
            </w:pPr>
            <w:r>
              <w:rPr>
                <w:rStyle w:val="7"/>
                <w:rFonts w:hint="eastAsia" w:ascii="宋体" w:hAnsi="宋体"/>
                <w:b w:val="0"/>
                <w:bCs/>
                <w:szCs w:val="21"/>
                <w:lang w:eastAsia="zh-CN"/>
              </w:rPr>
              <w:t>一、总体要求</w:t>
            </w:r>
          </w:p>
          <w:p w14:paraId="60770648">
            <w:pPr>
              <w:pStyle w:val="8"/>
              <w:widowControl/>
              <w:numPr>
                <w:ilvl w:val="0"/>
                <w:numId w:val="0"/>
              </w:numPr>
              <w:tabs>
                <w:tab w:val="left" w:pos="418"/>
              </w:tabs>
              <w:rPr>
                <w:rStyle w:val="7"/>
                <w:rFonts w:hint="eastAsia" w:ascii="宋体" w:hAnsi="宋体"/>
                <w:b w:val="0"/>
                <w:bCs/>
                <w:szCs w:val="21"/>
                <w:lang w:eastAsia="zh-CN"/>
              </w:rPr>
            </w:pPr>
            <w:r>
              <w:rPr>
                <w:rStyle w:val="7"/>
                <w:rFonts w:hint="eastAsia" w:ascii="宋体" w:hAnsi="宋体"/>
                <w:b w:val="0"/>
                <w:bCs/>
                <w:szCs w:val="21"/>
                <w:lang w:eastAsia="zh-CN"/>
              </w:rPr>
              <w:t>该设备采用</w:t>
            </w:r>
            <w:r>
              <w:rPr>
                <w:rStyle w:val="7"/>
                <w:rFonts w:hint="eastAsia" w:ascii="宋体" w:hAnsi="宋体"/>
                <w:b w:val="0"/>
                <w:bCs/>
                <w:szCs w:val="21"/>
                <w:lang w:val="en-US" w:eastAsia="zh-CN"/>
              </w:rPr>
              <w:t>比亚迪秦PLus-DMi</w:t>
            </w:r>
            <w:r>
              <w:rPr>
                <w:rStyle w:val="7"/>
                <w:rFonts w:hint="eastAsia" w:ascii="宋体" w:hAnsi="宋体"/>
                <w:b w:val="0"/>
                <w:bCs/>
                <w:szCs w:val="21"/>
                <w:lang w:eastAsia="zh-CN"/>
              </w:rPr>
              <w:t>电器实物为基础，充分展示汽车配电模块系统、仪表系统、灯光系统、雨刮系统、喇叭系统、外后视镜系统、电动车窗系统、门锁系统、智能钥匙防盗系统、网络系统等汽车电器各系统的组成结构，展示车身电器所有模块，并可在上面进行动静态数据采集和实现车身电器功能等实训；配备机械设置系统，采用镀金U型插头，设故方法可靠稳定，满足多元化设故需求,适用于中高等职业技术院校、普通教育类学院和培训机构对混合动力车身电器理论和维修实训的教学需要。</w:t>
            </w:r>
          </w:p>
          <w:p w14:paraId="381164F5">
            <w:pPr>
              <w:pStyle w:val="8"/>
              <w:widowControl/>
              <w:numPr>
                <w:ilvl w:val="0"/>
                <w:numId w:val="0"/>
              </w:numPr>
              <w:tabs>
                <w:tab w:val="left" w:pos="418"/>
              </w:tabs>
              <w:rPr>
                <w:rStyle w:val="7"/>
                <w:rFonts w:hint="eastAsia" w:ascii="宋体" w:hAnsi="宋体"/>
                <w:b w:val="0"/>
                <w:bCs/>
                <w:szCs w:val="21"/>
                <w:lang w:eastAsia="zh-CN"/>
              </w:rPr>
            </w:pPr>
            <w:r>
              <w:rPr>
                <w:rStyle w:val="7"/>
                <w:rFonts w:hint="eastAsia" w:ascii="宋体" w:hAnsi="宋体"/>
                <w:b w:val="0"/>
                <w:bCs/>
                <w:szCs w:val="21"/>
                <w:lang w:eastAsia="zh-CN"/>
              </w:rPr>
              <w:t>二、产品功能要求</w:t>
            </w:r>
          </w:p>
          <w:p w14:paraId="71CB7289">
            <w:pPr>
              <w:pStyle w:val="8"/>
              <w:widowControl/>
              <w:numPr>
                <w:ilvl w:val="0"/>
                <w:numId w:val="0"/>
              </w:numPr>
              <w:tabs>
                <w:tab w:val="left" w:pos="418"/>
              </w:tabs>
              <w:rPr>
                <w:rStyle w:val="7"/>
                <w:rFonts w:hint="eastAsia" w:ascii="宋体" w:hAnsi="宋体"/>
                <w:b w:val="0"/>
                <w:bCs/>
                <w:szCs w:val="21"/>
                <w:lang w:eastAsia="zh-CN"/>
              </w:rPr>
            </w:pPr>
            <w:r>
              <w:rPr>
                <w:rStyle w:val="7"/>
                <w:rFonts w:hint="eastAsia" w:ascii="宋体" w:hAnsi="宋体"/>
                <w:b w:val="0"/>
                <w:bCs/>
                <w:szCs w:val="21"/>
                <w:lang w:eastAsia="zh-CN"/>
              </w:rPr>
              <w:t>1.各主要部件安装在实训台上，断电后可以方便拆装、检修实训，让学员在拆装检修过程掌握灯光电器系统零部件拆装要点；</w:t>
            </w:r>
          </w:p>
          <w:p w14:paraId="267567EC">
            <w:pPr>
              <w:pStyle w:val="8"/>
              <w:widowControl/>
              <w:numPr>
                <w:ilvl w:val="0"/>
                <w:numId w:val="0"/>
              </w:numPr>
              <w:tabs>
                <w:tab w:val="left" w:pos="418"/>
              </w:tabs>
              <w:rPr>
                <w:rStyle w:val="7"/>
                <w:rFonts w:hint="eastAsia" w:ascii="宋体" w:hAnsi="宋体"/>
                <w:b w:val="0"/>
                <w:bCs/>
                <w:szCs w:val="21"/>
                <w:lang w:eastAsia="zh-CN"/>
              </w:rPr>
            </w:pPr>
            <w:r>
              <w:rPr>
                <w:rStyle w:val="7"/>
                <w:rFonts w:hint="eastAsia" w:ascii="宋体" w:hAnsi="宋体"/>
                <w:b w:val="0"/>
                <w:bCs/>
                <w:szCs w:val="21"/>
                <w:lang w:eastAsia="zh-CN"/>
              </w:rPr>
              <w:t>2.车身配电模块系统检测与维修，进行近光灯信号，远光灯信号，昼行灯信号，喇叭信号，雨刮信号，电动车窗信号，及配电保险丝检测与维修实训；</w:t>
            </w:r>
          </w:p>
          <w:p w14:paraId="66DDF2C4">
            <w:pPr>
              <w:pStyle w:val="8"/>
              <w:widowControl/>
              <w:numPr>
                <w:ilvl w:val="0"/>
                <w:numId w:val="0"/>
              </w:numPr>
              <w:tabs>
                <w:tab w:val="left" w:pos="418"/>
              </w:tabs>
              <w:rPr>
                <w:rStyle w:val="7"/>
                <w:rFonts w:hint="eastAsia" w:ascii="宋体" w:hAnsi="宋体"/>
                <w:b w:val="0"/>
                <w:bCs/>
                <w:szCs w:val="21"/>
                <w:lang w:eastAsia="zh-CN"/>
              </w:rPr>
            </w:pPr>
            <w:r>
              <w:rPr>
                <w:rStyle w:val="7"/>
                <w:rFonts w:hint="eastAsia" w:ascii="宋体" w:hAnsi="宋体"/>
                <w:b w:val="0"/>
                <w:bCs/>
                <w:szCs w:val="21"/>
                <w:lang w:eastAsia="zh-CN"/>
              </w:rPr>
              <w:t>3.前灯尾灯检测与维修，可进行前照灯总成拆装实训，前照灯控制电路检测维修实训，尾灯总成拆装实训，尾灯控制电路检测维修实训，灯光组合开关拆装与控制线路检测实训，灯光控制模块外部电路检测与维修实训；</w:t>
            </w:r>
          </w:p>
          <w:p w14:paraId="4D19C8CC">
            <w:pPr>
              <w:pStyle w:val="8"/>
              <w:widowControl/>
              <w:numPr>
                <w:ilvl w:val="0"/>
                <w:numId w:val="0"/>
              </w:numPr>
              <w:tabs>
                <w:tab w:val="left" w:pos="418"/>
              </w:tabs>
              <w:rPr>
                <w:rStyle w:val="7"/>
                <w:rFonts w:hint="eastAsia" w:ascii="宋体" w:hAnsi="宋体"/>
                <w:b w:val="0"/>
                <w:bCs/>
                <w:szCs w:val="21"/>
                <w:lang w:eastAsia="zh-CN"/>
              </w:rPr>
            </w:pPr>
            <w:r>
              <w:rPr>
                <w:rStyle w:val="7"/>
                <w:rFonts w:hint="eastAsia" w:ascii="宋体" w:hAnsi="宋体"/>
                <w:b w:val="0"/>
                <w:bCs/>
                <w:szCs w:val="21"/>
                <w:lang w:eastAsia="zh-CN"/>
              </w:rPr>
              <w:t>4.组合仪表系统检测与维修，可进行仪表总成拆装实训，门控灯、仪表指示灯、警告灯电路检测与维修实训，控制线路连接逻辑关系分析实训；</w:t>
            </w:r>
          </w:p>
          <w:p w14:paraId="7AAFA5A8">
            <w:pPr>
              <w:pStyle w:val="8"/>
              <w:widowControl/>
              <w:numPr>
                <w:ilvl w:val="0"/>
                <w:numId w:val="0"/>
              </w:numPr>
              <w:tabs>
                <w:tab w:val="left" w:pos="418"/>
              </w:tabs>
              <w:rPr>
                <w:rStyle w:val="7"/>
                <w:rFonts w:hint="eastAsia" w:ascii="宋体" w:hAnsi="宋体"/>
                <w:b w:val="0"/>
                <w:bCs/>
                <w:szCs w:val="21"/>
                <w:lang w:eastAsia="zh-CN"/>
              </w:rPr>
            </w:pPr>
            <w:r>
              <w:rPr>
                <w:rStyle w:val="7"/>
                <w:rFonts w:hint="eastAsia" w:ascii="宋体" w:hAnsi="宋体"/>
                <w:b w:val="0"/>
                <w:bCs/>
                <w:szCs w:val="21"/>
                <w:lang w:eastAsia="zh-CN"/>
              </w:rPr>
              <w:t>5.洗涤系统检测与维修，可进行刮水电机电路检测与维修实训，刮水电机拆装，洗涤系统电路检修与维修，洗涤电机拆装实训；</w:t>
            </w:r>
          </w:p>
          <w:p w14:paraId="6E950321">
            <w:pPr>
              <w:pStyle w:val="8"/>
              <w:widowControl/>
              <w:numPr>
                <w:ilvl w:val="0"/>
                <w:numId w:val="0"/>
              </w:numPr>
              <w:tabs>
                <w:tab w:val="left" w:pos="418"/>
              </w:tabs>
              <w:rPr>
                <w:rStyle w:val="7"/>
                <w:rFonts w:hint="eastAsia" w:ascii="宋体" w:hAnsi="宋体"/>
                <w:b w:val="0"/>
                <w:bCs/>
                <w:szCs w:val="21"/>
                <w:lang w:eastAsia="zh-CN"/>
              </w:rPr>
            </w:pPr>
            <w:r>
              <w:rPr>
                <w:rStyle w:val="7"/>
                <w:rFonts w:hint="eastAsia" w:ascii="宋体" w:hAnsi="宋体"/>
                <w:b w:val="0"/>
                <w:bCs/>
                <w:szCs w:val="21"/>
                <w:lang w:eastAsia="zh-CN"/>
              </w:rPr>
              <w:t>6.喇叭系统检测与维修，可进行喇叭拆装及控制电路检测实训；</w:t>
            </w:r>
          </w:p>
          <w:p w14:paraId="14A854EF">
            <w:pPr>
              <w:pStyle w:val="8"/>
              <w:widowControl/>
              <w:numPr>
                <w:ilvl w:val="0"/>
                <w:numId w:val="0"/>
              </w:numPr>
              <w:tabs>
                <w:tab w:val="left" w:pos="418"/>
              </w:tabs>
              <w:rPr>
                <w:rStyle w:val="7"/>
                <w:rFonts w:hint="eastAsia" w:ascii="宋体" w:hAnsi="宋体"/>
                <w:b w:val="0"/>
                <w:bCs/>
                <w:szCs w:val="21"/>
                <w:lang w:eastAsia="zh-CN"/>
              </w:rPr>
            </w:pPr>
            <w:r>
              <w:rPr>
                <w:rStyle w:val="7"/>
                <w:rFonts w:hint="eastAsia" w:ascii="宋体" w:hAnsi="宋体"/>
                <w:b w:val="0"/>
                <w:bCs/>
                <w:szCs w:val="21"/>
                <w:lang w:eastAsia="zh-CN"/>
              </w:rPr>
              <w:t>7.车窗系统检测维修，可进行电动车窗升降电机拆装实训，电动车窗升降电机电路检测与维修实训，电动车窗开关控制电路检测及拆装检修实训；</w:t>
            </w:r>
          </w:p>
          <w:p w14:paraId="5CF82F01">
            <w:pPr>
              <w:pStyle w:val="8"/>
              <w:widowControl/>
              <w:numPr>
                <w:ilvl w:val="0"/>
                <w:numId w:val="0"/>
              </w:numPr>
              <w:tabs>
                <w:tab w:val="left" w:pos="418"/>
              </w:tabs>
              <w:rPr>
                <w:rStyle w:val="7"/>
                <w:rFonts w:hint="eastAsia" w:ascii="宋体" w:hAnsi="宋体"/>
                <w:b w:val="0"/>
                <w:bCs/>
                <w:szCs w:val="21"/>
                <w:lang w:eastAsia="zh-CN"/>
              </w:rPr>
            </w:pPr>
            <w:r>
              <w:rPr>
                <w:rStyle w:val="7"/>
                <w:rFonts w:hint="eastAsia" w:ascii="宋体" w:hAnsi="宋体"/>
                <w:b w:val="0"/>
                <w:bCs/>
                <w:szCs w:val="21"/>
                <w:lang w:eastAsia="zh-CN"/>
              </w:rPr>
              <w:t>8.车门系统检测维修，可进行车门电机拆装实训，车门电机电路检测与维修实训，车门开关控制电路检测及检修实训；</w:t>
            </w:r>
          </w:p>
          <w:p w14:paraId="3BD1FB64">
            <w:pPr>
              <w:pStyle w:val="8"/>
              <w:widowControl/>
              <w:numPr>
                <w:ilvl w:val="0"/>
                <w:numId w:val="0"/>
              </w:numPr>
              <w:tabs>
                <w:tab w:val="left" w:pos="418"/>
              </w:tabs>
              <w:rPr>
                <w:rStyle w:val="7"/>
                <w:rFonts w:hint="eastAsia" w:ascii="宋体" w:hAnsi="宋体"/>
                <w:b w:val="0"/>
                <w:bCs/>
                <w:szCs w:val="21"/>
                <w:lang w:eastAsia="zh-CN"/>
              </w:rPr>
            </w:pPr>
            <w:r>
              <w:rPr>
                <w:rStyle w:val="7"/>
                <w:rFonts w:hint="eastAsia" w:ascii="宋体" w:hAnsi="宋体"/>
                <w:b w:val="0"/>
                <w:bCs/>
                <w:szCs w:val="21"/>
                <w:lang w:eastAsia="zh-CN"/>
              </w:rPr>
              <w:t>9.智能钥匙控制系统检测维修，可进行智能钥匙控制系统逻辑分析，高频接收信号的作用及分析，启动按钮的作用及检测，天线的作用及检修，无钥匙进入和无钥匙启动等实训；</w:t>
            </w:r>
          </w:p>
          <w:p w14:paraId="7DAF4D4C">
            <w:pPr>
              <w:pStyle w:val="8"/>
              <w:widowControl/>
              <w:numPr>
                <w:ilvl w:val="0"/>
                <w:numId w:val="0"/>
              </w:numPr>
              <w:tabs>
                <w:tab w:val="left" w:pos="418"/>
              </w:tabs>
              <w:rPr>
                <w:rStyle w:val="7"/>
                <w:rFonts w:hint="eastAsia" w:ascii="宋体" w:hAnsi="宋体"/>
                <w:b w:val="0"/>
                <w:bCs/>
                <w:szCs w:val="21"/>
                <w:lang w:eastAsia="zh-CN"/>
              </w:rPr>
            </w:pPr>
            <w:r>
              <w:rPr>
                <w:rStyle w:val="7"/>
                <w:rFonts w:hint="eastAsia" w:ascii="宋体" w:hAnsi="宋体"/>
                <w:b w:val="0"/>
                <w:bCs/>
                <w:szCs w:val="21"/>
                <w:lang w:eastAsia="zh-CN"/>
              </w:rPr>
              <w:t>10.网络系统检测维修，可进行通信波形分析，车身网，底盘网，动力网等信号故障设置检测实训；</w:t>
            </w:r>
          </w:p>
          <w:p w14:paraId="13C580D0">
            <w:pPr>
              <w:pStyle w:val="8"/>
              <w:widowControl/>
              <w:numPr>
                <w:ilvl w:val="0"/>
                <w:numId w:val="0"/>
              </w:numPr>
              <w:tabs>
                <w:tab w:val="left" w:pos="418"/>
              </w:tabs>
              <w:rPr>
                <w:rStyle w:val="7"/>
                <w:rFonts w:hint="eastAsia" w:ascii="宋体" w:hAnsi="宋体"/>
                <w:b w:val="0"/>
                <w:bCs/>
                <w:szCs w:val="21"/>
                <w:lang w:eastAsia="zh-CN"/>
              </w:rPr>
            </w:pPr>
            <w:r>
              <w:rPr>
                <w:rStyle w:val="7"/>
                <w:rFonts w:hint="eastAsia" w:ascii="宋体" w:hAnsi="宋体"/>
                <w:b w:val="0"/>
                <w:bCs/>
                <w:szCs w:val="21"/>
                <w:lang w:eastAsia="zh-CN"/>
              </w:rPr>
              <w:t>11.实训台面板上每个系统线路都装有测量端子及喷绘图，直观看出系统的连接逻辑关系；</w:t>
            </w:r>
          </w:p>
          <w:p w14:paraId="1D546903">
            <w:pPr>
              <w:pStyle w:val="8"/>
              <w:widowControl/>
              <w:numPr>
                <w:ilvl w:val="0"/>
                <w:numId w:val="0"/>
              </w:numPr>
              <w:tabs>
                <w:tab w:val="left" w:pos="418"/>
              </w:tabs>
              <w:rPr>
                <w:rStyle w:val="7"/>
                <w:rFonts w:hint="eastAsia" w:ascii="宋体" w:hAnsi="宋体"/>
                <w:b w:val="0"/>
                <w:bCs/>
                <w:szCs w:val="21"/>
                <w:lang w:eastAsia="zh-CN"/>
              </w:rPr>
            </w:pPr>
            <w:r>
              <w:rPr>
                <w:rStyle w:val="7"/>
                <w:rFonts w:hint="eastAsia" w:ascii="宋体" w:hAnsi="宋体"/>
                <w:b w:val="0"/>
                <w:bCs/>
                <w:szCs w:val="21"/>
                <w:lang w:eastAsia="zh-CN"/>
              </w:rPr>
              <w:t>12.配备机械故障设置系统，采用镀金U型插头，设故方法可靠稳定，可设置故障点不少于50个，由教师设置故障，学员分析并查找故障点，掌握实车故障处理能力；</w:t>
            </w:r>
          </w:p>
          <w:p w14:paraId="5F58CAB7">
            <w:pPr>
              <w:pStyle w:val="8"/>
              <w:widowControl/>
              <w:numPr>
                <w:ilvl w:val="0"/>
                <w:numId w:val="0"/>
              </w:numPr>
              <w:tabs>
                <w:tab w:val="left" w:pos="418"/>
              </w:tabs>
              <w:rPr>
                <w:rStyle w:val="7"/>
                <w:rFonts w:hint="eastAsia" w:ascii="宋体" w:hAnsi="宋体"/>
                <w:b w:val="0"/>
                <w:bCs/>
                <w:szCs w:val="21"/>
                <w:lang w:eastAsia="zh-CN"/>
              </w:rPr>
            </w:pPr>
            <w:r>
              <w:rPr>
                <w:rStyle w:val="7"/>
                <w:rFonts w:hint="eastAsia" w:ascii="宋体" w:hAnsi="宋体"/>
                <w:b w:val="0"/>
                <w:bCs/>
                <w:szCs w:val="21"/>
                <w:lang w:eastAsia="zh-CN"/>
              </w:rPr>
              <w:t>三、技术参数要求</w:t>
            </w:r>
          </w:p>
          <w:p w14:paraId="59E96AA3">
            <w:pPr>
              <w:pStyle w:val="8"/>
              <w:widowControl/>
              <w:numPr>
                <w:ilvl w:val="0"/>
                <w:numId w:val="0"/>
              </w:numPr>
              <w:tabs>
                <w:tab w:val="left" w:pos="418"/>
              </w:tabs>
              <w:rPr>
                <w:rStyle w:val="7"/>
                <w:rFonts w:hint="eastAsia" w:ascii="宋体" w:hAnsi="宋体"/>
                <w:b w:val="0"/>
                <w:bCs/>
                <w:szCs w:val="21"/>
                <w:lang w:eastAsia="zh-CN"/>
              </w:rPr>
            </w:pPr>
            <w:r>
              <w:rPr>
                <w:rStyle w:val="7"/>
                <w:rFonts w:hint="eastAsia" w:ascii="宋体" w:hAnsi="宋体"/>
                <w:b w:val="0"/>
                <w:bCs/>
                <w:szCs w:val="21"/>
                <w:lang w:eastAsia="zh-CN"/>
              </w:rPr>
              <w:t>1.外形尺寸：不小于2000×600×1850mm(长×宽×高)</w:t>
            </w:r>
          </w:p>
          <w:p w14:paraId="73AB3828">
            <w:pPr>
              <w:pStyle w:val="8"/>
              <w:widowControl/>
              <w:numPr>
                <w:ilvl w:val="0"/>
                <w:numId w:val="0"/>
              </w:numPr>
              <w:tabs>
                <w:tab w:val="left" w:pos="418"/>
              </w:tabs>
              <w:rPr>
                <w:rStyle w:val="7"/>
                <w:rFonts w:hint="eastAsia" w:ascii="宋体" w:hAnsi="宋体"/>
                <w:b w:val="0"/>
                <w:bCs/>
                <w:szCs w:val="21"/>
                <w:lang w:eastAsia="zh-CN"/>
              </w:rPr>
            </w:pPr>
            <w:r>
              <w:rPr>
                <w:rStyle w:val="7"/>
                <w:rFonts w:hint="eastAsia" w:ascii="宋体" w:hAnsi="宋体"/>
                <w:b w:val="0"/>
                <w:bCs/>
                <w:szCs w:val="21"/>
                <w:lang w:eastAsia="zh-CN"/>
              </w:rPr>
              <w:t>2.外接电源：交流220V±10% 50Hz</w:t>
            </w:r>
          </w:p>
          <w:p w14:paraId="3D64913D">
            <w:pPr>
              <w:pStyle w:val="8"/>
              <w:widowControl/>
              <w:numPr>
                <w:ilvl w:val="0"/>
                <w:numId w:val="0"/>
              </w:numPr>
              <w:tabs>
                <w:tab w:val="left" w:pos="418"/>
              </w:tabs>
              <w:rPr>
                <w:rStyle w:val="7"/>
                <w:rFonts w:hint="eastAsia" w:ascii="宋体" w:hAnsi="宋体"/>
                <w:b w:val="0"/>
                <w:bCs/>
                <w:szCs w:val="21"/>
                <w:lang w:eastAsia="zh-CN"/>
              </w:rPr>
            </w:pPr>
            <w:r>
              <w:rPr>
                <w:rStyle w:val="7"/>
                <w:rFonts w:hint="eastAsia" w:ascii="宋体" w:hAnsi="宋体"/>
                <w:b w:val="0"/>
                <w:bCs/>
                <w:szCs w:val="21"/>
                <w:lang w:eastAsia="zh-CN"/>
              </w:rPr>
              <w:t>3.工作电压：直流12V</w:t>
            </w:r>
          </w:p>
          <w:p w14:paraId="69875CDA">
            <w:pPr>
              <w:pStyle w:val="8"/>
              <w:widowControl/>
              <w:numPr>
                <w:ilvl w:val="0"/>
                <w:numId w:val="0"/>
              </w:numPr>
              <w:tabs>
                <w:tab w:val="left" w:pos="418"/>
              </w:tabs>
              <w:rPr>
                <w:rStyle w:val="7"/>
                <w:rFonts w:hint="eastAsia" w:ascii="宋体" w:hAnsi="宋体"/>
                <w:b w:val="0"/>
                <w:bCs/>
                <w:szCs w:val="21"/>
                <w:lang w:eastAsia="zh-CN"/>
              </w:rPr>
            </w:pPr>
            <w:r>
              <w:rPr>
                <w:rStyle w:val="7"/>
                <w:rFonts w:hint="eastAsia" w:ascii="宋体" w:hAnsi="宋体"/>
                <w:b w:val="0"/>
                <w:bCs/>
                <w:szCs w:val="21"/>
                <w:lang w:eastAsia="zh-CN"/>
              </w:rPr>
              <w:t>4.工作温度：-40℃～+50℃</w:t>
            </w:r>
          </w:p>
          <w:p w14:paraId="68885710">
            <w:pPr>
              <w:pStyle w:val="8"/>
              <w:widowControl/>
              <w:numPr>
                <w:ilvl w:val="0"/>
                <w:numId w:val="0"/>
              </w:numPr>
              <w:tabs>
                <w:tab w:val="left" w:pos="418"/>
              </w:tabs>
              <w:rPr>
                <w:rStyle w:val="7"/>
                <w:rFonts w:hint="eastAsia" w:ascii="宋体" w:hAnsi="宋体"/>
                <w:b w:val="0"/>
                <w:bCs/>
                <w:szCs w:val="21"/>
                <w:lang w:eastAsia="zh-CN"/>
              </w:rPr>
            </w:pPr>
            <w:r>
              <w:rPr>
                <w:rStyle w:val="7"/>
                <w:rFonts w:hint="eastAsia" w:ascii="宋体" w:hAnsi="宋体"/>
                <w:b w:val="0"/>
                <w:bCs/>
                <w:szCs w:val="21"/>
                <w:lang w:eastAsia="zh-CN"/>
              </w:rPr>
              <w:t>四、可完成实训项目</w:t>
            </w:r>
          </w:p>
          <w:p w14:paraId="7E0D10D3">
            <w:pPr>
              <w:pStyle w:val="8"/>
              <w:widowControl/>
              <w:numPr>
                <w:ilvl w:val="0"/>
                <w:numId w:val="0"/>
              </w:numPr>
              <w:tabs>
                <w:tab w:val="left" w:pos="418"/>
              </w:tabs>
              <w:rPr>
                <w:rStyle w:val="7"/>
                <w:rFonts w:hint="eastAsia" w:ascii="宋体" w:hAnsi="宋体"/>
                <w:b w:val="0"/>
                <w:bCs/>
                <w:szCs w:val="21"/>
                <w:lang w:eastAsia="zh-CN"/>
              </w:rPr>
            </w:pPr>
            <w:r>
              <w:rPr>
                <w:rStyle w:val="7"/>
                <w:rFonts w:hint="eastAsia" w:ascii="宋体" w:hAnsi="宋体"/>
                <w:b w:val="0"/>
                <w:bCs/>
                <w:szCs w:val="21"/>
                <w:lang w:eastAsia="zh-CN"/>
              </w:rPr>
              <w:t>实训任务1： 近光灯控制信号线路断路造成左右近光灯不亮考核实训；</w:t>
            </w:r>
          </w:p>
          <w:p w14:paraId="742E0D84">
            <w:pPr>
              <w:pStyle w:val="8"/>
              <w:widowControl/>
              <w:numPr>
                <w:ilvl w:val="0"/>
                <w:numId w:val="0"/>
              </w:numPr>
              <w:tabs>
                <w:tab w:val="left" w:pos="418"/>
              </w:tabs>
              <w:rPr>
                <w:rStyle w:val="7"/>
                <w:rFonts w:hint="eastAsia" w:ascii="宋体" w:hAnsi="宋体"/>
                <w:b w:val="0"/>
                <w:bCs/>
                <w:szCs w:val="21"/>
                <w:lang w:eastAsia="zh-CN"/>
              </w:rPr>
            </w:pPr>
            <w:r>
              <w:rPr>
                <w:rStyle w:val="7"/>
                <w:rFonts w:hint="eastAsia" w:ascii="宋体" w:hAnsi="宋体"/>
                <w:b w:val="0"/>
                <w:bCs/>
                <w:szCs w:val="21"/>
                <w:lang w:eastAsia="zh-CN"/>
              </w:rPr>
              <w:t>实训任务2： 远光灯控制信号线路断路造成左右远光灯不亮考核实训；</w:t>
            </w:r>
          </w:p>
          <w:p w14:paraId="6EFCECE1">
            <w:pPr>
              <w:pStyle w:val="8"/>
              <w:widowControl/>
              <w:numPr>
                <w:ilvl w:val="0"/>
                <w:numId w:val="0"/>
              </w:numPr>
              <w:tabs>
                <w:tab w:val="left" w:pos="418"/>
              </w:tabs>
              <w:rPr>
                <w:rStyle w:val="7"/>
                <w:rFonts w:hint="eastAsia" w:ascii="宋体" w:hAnsi="宋体"/>
                <w:b w:val="0"/>
                <w:bCs/>
                <w:szCs w:val="21"/>
                <w:lang w:eastAsia="zh-CN"/>
              </w:rPr>
            </w:pPr>
            <w:r>
              <w:rPr>
                <w:rStyle w:val="7"/>
                <w:rFonts w:hint="eastAsia" w:ascii="宋体" w:hAnsi="宋体"/>
                <w:b w:val="0"/>
                <w:bCs/>
                <w:szCs w:val="21"/>
                <w:lang w:eastAsia="zh-CN"/>
              </w:rPr>
              <w:t>实训任务3： 喇叭控制信号线路断路造成喇叭无法正常工作考核实训；</w:t>
            </w:r>
          </w:p>
          <w:p w14:paraId="59FF3E29">
            <w:pPr>
              <w:pStyle w:val="8"/>
              <w:widowControl/>
              <w:numPr>
                <w:ilvl w:val="0"/>
                <w:numId w:val="0"/>
              </w:numPr>
              <w:tabs>
                <w:tab w:val="left" w:pos="418"/>
              </w:tabs>
              <w:rPr>
                <w:rStyle w:val="7"/>
                <w:rFonts w:hint="eastAsia" w:ascii="宋体" w:hAnsi="宋体"/>
                <w:b w:val="0"/>
                <w:bCs/>
                <w:szCs w:val="21"/>
                <w:lang w:eastAsia="zh-CN"/>
              </w:rPr>
            </w:pPr>
            <w:r>
              <w:rPr>
                <w:rStyle w:val="7"/>
                <w:rFonts w:hint="eastAsia" w:ascii="宋体" w:hAnsi="宋体"/>
                <w:b w:val="0"/>
                <w:bCs/>
                <w:szCs w:val="21"/>
                <w:lang w:eastAsia="zh-CN"/>
              </w:rPr>
              <w:t>实训任务4： 洗涤电机控制信号线路中断造成洗涤电机无法正常工作考核实训；</w:t>
            </w:r>
          </w:p>
          <w:p w14:paraId="32DF04AE">
            <w:pPr>
              <w:pStyle w:val="8"/>
              <w:widowControl/>
              <w:numPr>
                <w:ilvl w:val="0"/>
                <w:numId w:val="0"/>
              </w:numPr>
              <w:tabs>
                <w:tab w:val="left" w:pos="418"/>
              </w:tabs>
              <w:rPr>
                <w:rStyle w:val="7"/>
                <w:rFonts w:hint="eastAsia" w:ascii="宋体" w:hAnsi="宋体"/>
                <w:b w:val="0"/>
                <w:bCs/>
                <w:szCs w:val="21"/>
                <w:lang w:eastAsia="zh-CN"/>
              </w:rPr>
            </w:pPr>
            <w:r>
              <w:rPr>
                <w:rStyle w:val="7"/>
                <w:rFonts w:hint="eastAsia" w:ascii="宋体" w:hAnsi="宋体"/>
                <w:b w:val="0"/>
                <w:bCs/>
                <w:szCs w:val="21"/>
                <w:lang w:eastAsia="zh-CN"/>
              </w:rPr>
              <w:t>实训任务5： 雨刮电机控制信号线路中断造成雨刮电机无法正常工作考核实训；</w:t>
            </w:r>
          </w:p>
          <w:p w14:paraId="24A565FF">
            <w:pPr>
              <w:pStyle w:val="8"/>
              <w:widowControl/>
              <w:numPr>
                <w:ilvl w:val="0"/>
                <w:numId w:val="0"/>
              </w:numPr>
              <w:tabs>
                <w:tab w:val="left" w:pos="418"/>
              </w:tabs>
              <w:rPr>
                <w:rStyle w:val="7"/>
                <w:rFonts w:hint="eastAsia" w:ascii="宋体" w:hAnsi="宋体"/>
                <w:b w:val="0"/>
                <w:bCs/>
                <w:szCs w:val="21"/>
                <w:lang w:eastAsia="zh-CN"/>
              </w:rPr>
            </w:pPr>
            <w:r>
              <w:rPr>
                <w:rStyle w:val="7"/>
                <w:rFonts w:hint="eastAsia" w:ascii="宋体" w:hAnsi="宋体"/>
                <w:b w:val="0"/>
                <w:bCs/>
                <w:szCs w:val="21"/>
                <w:lang w:eastAsia="zh-CN"/>
              </w:rPr>
              <w:t>实训任务6： 电动车窗控制信号线路中断造成电动车窗系统失效考核实训；</w:t>
            </w:r>
          </w:p>
          <w:p w14:paraId="6431DB4E">
            <w:pPr>
              <w:pStyle w:val="8"/>
              <w:widowControl/>
              <w:numPr>
                <w:ilvl w:val="0"/>
                <w:numId w:val="0"/>
              </w:numPr>
              <w:tabs>
                <w:tab w:val="left" w:pos="418"/>
              </w:tabs>
              <w:rPr>
                <w:rStyle w:val="7"/>
                <w:rFonts w:hint="eastAsia" w:ascii="宋体" w:hAnsi="宋体"/>
                <w:b w:val="0"/>
                <w:bCs/>
                <w:szCs w:val="21"/>
                <w:lang w:eastAsia="zh-CN"/>
              </w:rPr>
            </w:pPr>
            <w:r>
              <w:rPr>
                <w:rStyle w:val="7"/>
                <w:rFonts w:hint="eastAsia" w:ascii="宋体" w:hAnsi="宋体"/>
                <w:b w:val="0"/>
                <w:bCs/>
                <w:szCs w:val="21"/>
                <w:lang w:eastAsia="zh-CN"/>
              </w:rPr>
              <w:t>实训任务7： 转向灯控制信号线路中断造成转向灯不亮考核实训；</w:t>
            </w:r>
          </w:p>
          <w:p w14:paraId="72A66D0D">
            <w:pPr>
              <w:pStyle w:val="8"/>
              <w:widowControl/>
              <w:numPr>
                <w:ilvl w:val="0"/>
                <w:numId w:val="0"/>
              </w:numPr>
              <w:tabs>
                <w:tab w:val="left" w:pos="418"/>
              </w:tabs>
              <w:rPr>
                <w:rStyle w:val="7"/>
                <w:rFonts w:hint="eastAsia" w:ascii="宋体" w:hAnsi="宋体"/>
                <w:b w:val="0"/>
                <w:bCs/>
                <w:szCs w:val="21"/>
                <w:lang w:eastAsia="zh-CN"/>
              </w:rPr>
            </w:pPr>
            <w:r>
              <w:rPr>
                <w:rStyle w:val="7"/>
                <w:rFonts w:hint="eastAsia" w:ascii="宋体" w:hAnsi="宋体"/>
                <w:b w:val="0"/>
                <w:bCs/>
                <w:szCs w:val="21"/>
                <w:lang w:eastAsia="zh-CN"/>
              </w:rPr>
              <w:t>实训任务8： 刹车灯控制信号线路中断造成刹车灯不亮考核实训；</w:t>
            </w:r>
          </w:p>
          <w:p w14:paraId="46DB5877">
            <w:pPr>
              <w:pStyle w:val="8"/>
              <w:widowControl/>
              <w:numPr>
                <w:ilvl w:val="0"/>
                <w:numId w:val="0"/>
              </w:numPr>
              <w:tabs>
                <w:tab w:val="left" w:pos="418"/>
              </w:tabs>
              <w:rPr>
                <w:rStyle w:val="7"/>
                <w:rFonts w:hint="eastAsia" w:ascii="宋体" w:hAnsi="宋体"/>
                <w:b w:val="0"/>
                <w:bCs/>
                <w:szCs w:val="21"/>
                <w:lang w:eastAsia="zh-CN"/>
              </w:rPr>
            </w:pPr>
            <w:r>
              <w:rPr>
                <w:rStyle w:val="7"/>
                <w:rFonts w:hint="eastAsia" w:ascii="宋体" w:hAnsi="宋体"/>
                <w:b w:val="0"/>
                <w:bCs/>
                <w:szCs w:val="21"/>
                <w:lang w:eastAsia="zh-CN"/>
              </w:rPr>
              <w:t>实训任务9： 倒车灯控制信号线路中断造成倒车灯不亮考核实训；</w:t>
            </w:r>
          </w:p>
          <w:p w14:paraId="71304484">
            <w:pPr>
              <w:pStyle w:val="8"/>
              <w:widowControl/>
              <w:numPr>
                <w:ilvl w:val="0"/>
                <w:numId w:val="0"/>
              </w:numPr>
              <w:tabs>
                <w:tab w:val="left" w:pos="418"/>
              </w:tabs>
              <w:rPr>
                <w:rStyle w:val="7"/>
                <w:rFonts w:hint="eastAsia" w:ascii="宋体" w:hAnsi="宋体"/>
                <w:b w:val="0"/>
                <w:bCs/>
                <w:szCs w:val="21"/>
                <w:lang w:eastAsia="zh-CN"/>
              </w:rPr>
            </w:pPr>
            <w:r>
              <w:rPr>
                <w:rStyle w:val="7"/>
                <w:rFonts w:hint="eastAsia" w:ascii="宋体" w:hAnsi="宋体"/>
                <w:b w:val="0"/>
                <w:bCs/>
                <w:szCs w:val="21"/>
                <w:lang w:eastAsia="zh-CN"/>
              </w:rPr>
              <w:t>实训任务10：昼行灯控制信号线路中断造成昼行灯不亮考核实训；</w:t>
            </w:r>
          </w:p>
          <w:p w14:paraId="34626641">
            <w:pPr>
              <w:pStyle w:val="8"/>
              <w:widowControl/>
              <w:numPr>
                <w:ilvl w:val="0"/>
                <w:numId w:val="0"/>
              </w:numPr>
              <w:tabs>
                <w:tab w:val="left" w:pos="418"/>
              </w:tabs>
              <w:rPr>
                <w:rStyle w:val="7"/>
                <w:rFonts w:hint="eastAsia" w:ascii="宋体" w:hAnsi="宋体"/>
                <w:b w:val="0"/>
                <w:bCs/>
                <w:szCs w:val="21"/>
                <w:lang w:eastAsia="zh-CN"/>
              </w:rPr>
            </w:pPr>
            <w:r>
              <w:rPr>
                <w:rStyle w:val="7"/>
                <w:rFonts w:hint="eastAsia" w:ascii="宋体" w:hAnsi="宋体"/>
                <w:b w:val="0"/>
                <w:bCs/>
                <w:szCs w:val="21"/>
                <w:lang w:eastAsia="zh-CN"/>
              </w:rPr>
              <w:t>实训任务11：牌照灯控制信号线路中断造成牌照灯不亮考核实训；</w:t>
            </w:r>
          </w:p>
          <w:p w14:paraId="5F3B5BC3">
            <w:pPr>
              <w:pStyle w:val="8"/>
              <w:widowControl/>
              <w:numPr>
                <w:ilvl w:val="0"/>
                <w:numId w:val="0"/>
              </w:numPr>
              <w:tabs>
                <w:tab w:val="left" w:pos="418"/>
              </w:tabs>
              <w:rPr>
                <w:rStyle w:val="7"/>
                <w:rFonts w:hint="eastAsia" w:ascii="宋体" w:hAnsi="宋体"/>
                <w:b w:val="0"/>
                <w:bCs/>
                <w:szCs w:val="21"/>
                <w:lang w:eastAsia="zh-CN"/>
              </w:rPr>
            </w:pPr>
            <w:r>
              <w:rPr>
                <w:rStyle w:val="7"/>
                <w:rFonts w:hint="eastAsia" w:ascii="宋体" w:hAnsi="宋体"/>
                <w:b w:val="0"/>
                <w:bCs/>
                <w:szCs w:val="21"/>
                <w:lang w:eastAsia="zh-CN"/>
              </w:rPr>
              <w:t>实训任务12：后雾灯控制信号线路中断造成后雾灯不亮考核实训；</w:t>
            </w:r>
          </w:p>
          <w:p w14:paraId="6E0570C8">
            <w:pPr>
              <w:pStyle w:val="8"/>
              <w:widowControl/>
              <w:numPr>
                <w:ilvl w:val="0"/>
                <w:numId w:val="0"/>
              </w:numPr>
              <w:tabs>
                <w:tab w:val="left" w:pos="418"/>
              </w:tabs>
              <w:rPr>
                <w:rStyle w:val="7"/>
                <w:rFonts w:hint="eastAsia" w:ascii="宋体" w:hAnsi="宋体"/>
                <w:b w:val="0"/>
                <w:bCs/>
                <w:szCs w:val="21"/>
                <w:lang w:eastAsia="zh-CN"/>
              </w:rPr>
            </w:pPr>
            <w:r>
              <w:rPr>
                <w:rStyle w:val="7"/>
                <w:rFonts w:hint="eastAsia" w:ascii="宋体" w:hAnsi="宋体"/>
                <w:b w:val="0"/>
                <w:bCs/>
                <w:szCs w:val="21"/>
                <w:lang w:eastAsia="zh-CN"/>
              </w:rPr>
              <w:t>实训任务13：车身电脑通信线路中断造成配电盒无法正常工作考核实训；</w:t>
            </w:r>
          </w:p>
          <w:p w14:paraId="38426D2B">
            <w:pPr>
              <w:pStyle w:val="8"/>
              <w:widowControl/>
              <w:numPr>
                <w:ilvl w:val="0"/>
                <w:numId w:val="0"/>
              </w:numPr>
              <w:tabs>
                <w:tab w:val="left" w:pos="418"/>
              </w:tabs>
              <w:rPr>
                <w:rStyle w:val="7"/>
                <w:rFonts w:hint="eastAsia" w:ascii="宋体" w:hAnsi="宋体"/>
                <w:b w:val="0"/>
                <w:bCs/>
                <w:szCs w:val="21"/>
                <w:lang w:eastAsia="zh-CN"/>
              </w:rPr>
            </w:pPr>
            <w:r>
              <w:rPr>
                <w:rStyle w:val="7"/>
                <w:rFonts w:hint="eastAsia" w:ascii="宋体" w:hAnsi="宋体"/>
                <w:b w:val="0"/>
                <w:bCs/>
                <w:szCs w:val="21"/>
                <w:lang w:eastAsia="zh-CN"/>
              </w:rPr>
              <w:t>实训任务14：门锁解锁信号线路中断造成门锁无法正常解锁考核实训；</w:t>
            </w:r>
          </w:p>
          <w:p w14:paraId="174F8D4D">
            <w:pPr>
              <w:pStyle w:val="8"/>
              <w:widowControl/>
              <w:numPr>
                <w:ilvl w:val="0"/>
                <w:numId w:val="0"/>
              </w:numPr>
              <w:tabs>
                <w:tab w:val="left" w:pos="418"/>
              </w:tabs>
              <w:rPr>
                <w:rStyle w:val="7"/>
                <w:rFonts w:hint="eastAsia" w:ascii="宋体" w:hAnsi="宋体"/>
                <w:b w:val="0"/>
                <w:bCs/>
                <w:szCs w:val="21"/>
                <w:lang w:eastAsia="zh-CN"/>
              </w:rPr>
            </w:pPr>
            <w:r>
              <w:rPr>
                <w:rStyle w:val="7"/>
                <w:rFonts w:hint="eastAsia" w:ascii="宋体" w:hAnsi="宋体"/>
                <w:b w:val="0"/>
                <w:bCs/>
                <w:szCs w:val="21"/>
                <w:lang w:eastAsia="zh-CN"/>
              </w:rPr>
              <w:t>实训任务15：门锁闭锁电源信号线路中断造成门锁无法正常闭锁考核实训；</w:t>
            </w:r>
          </w:p>
          <w:p w14:paraId="7B614B53">
            <w:pPr>
              <w:pStyle w:val="8"/>
              <w:widowControl/>
              <w:numPr>
                <w:ilvl w:val="0"/>
                <w:numId w:val="0"/>
              </w:numPr>
              <w:tabs>
                <w:tab w:val="left" w:pos="418"/>
              </w:tabs>
              <w:rPr>
                <w:rStyle w:val="7"/>
                <w:rFonts w:hint="eastAsia" w:ascii="宋体" w:hAnsi="宋体"/>
                <w:b w:val="0"/>
                <w:bCs/>
                <w:szCs w:val="21"/>
                <w:lang w:eastAsia="zh-CN"/>
              </w:rPr>
            </w:pPr>
            <w:r>
              <w:rPr>
                <w:rStyle w:val="7"/>
                <w:rFonts w:hint="eastAsia" w:ascii="宋体" w:hAnsi="宋体"/>
                <w:b w:val="0"/>
                <w:bCs/>
                <w:szCs w:val="21"/>
                <w:lang w:eastAsia="zh-CN"/>
              </w:rPr>
              <w:t>实训任务16：行李箱电机开启信号线路中断造成行李箱电机无法正常解锁考核实训；</w:t>
            </w:r>
          </w:p>
          <w:p w14:paraId="63497F12">
            <w:pPr>
              <w:pStyle w:val="8"/>
              <w:widowControl/>
              <w:numPr>
                <w:ilvl w:val="0"/>
                <w:numId w:val="0"/>
              </w:numPr>
              <w:tabs>
                <w:tab w:val="left" w:pos="418"/>
              </w:tabs>
              <w:rPr>
                <w:rStyle w:val="7"/>
                <w:rFonts w:hint="eastAsia" w:ascii="宋体" w:hAnsi="宋体"/>
                <w:b w:val="0"/>
                <w:bCs/>
                <w:szCs w:val="21"/>
                <w:lang w:eastAsia="zh-CN"/>
              </w:rPr>
            </w:pPr>
            <w:r>
              <w:rPr>
                <w:rStyle w:val="7"/>
                <w:rFonts w:hint="eastAsia" w:ascii="宋体" w:hAnsi="宋体"/>
                <w:b w:val="0"/>
                <w:bCs/>
                <w:szCs w:val="21"/>
                <w:lang w:eastAsia="zh-CN"/>
              </w:rPr>
              <w:t>实训任务17：车窗升降开关信号线路中断造成车窗无法正常升降考核实训；</w:t>
            </w:r>
          </w:p>
          <w:p w14:paraId="01CE1BCE">
            <w:pPr>
              <w:pStyle w:val="8"/>
              <w:widowControl/>
              <w:numPr>
                <w:ilvl w:val="0"/>
                <w:numId w:val="0"/>
              </w:numPr>
              <w:tabs>
                <w:tab w:val="left" w:pos="418"/>
              </w:tabs>
              <w:rPr>
                <w:rStyle w:val="7"/>
                <w:rFonts w:hint="eastAsia" w:ascii="宋体" w:hAnsi="宋体"/>
                <w:b w:val="0"/>
                <w:bCs/>
                <w:szCs w:val="21"/>
                <w:lang w:eastAsia="zh-CN"/>
              </w:rPr>
            </w:pPr>
            <w:r>
              <w:rPr>
                <w:rStyle w:val="7"/>
                <w:rFonts w:hint="eastAsia" w:ascii="宋体" w:hAnsi="宋体"/>
                <w:b w:val="0"/>
                <w:bCs/>
                <w:szCs w:val="21"/>
                <w:lang w:eastAsia="zh-CN"/>
              </w:rPr>
              <w:t>实训任务18：智能钥匙控制系统通信线路中断造成无法正常上电考核实训；</w:t>
            </w:r>
          </w:p>
          <w:p w14:paraId="516CC695">
            <w:pPr>
              <w:pStyle w:val="8"/>
              <w:widowControl/>
              <w:numPr>
                <w:ilvl w:val="0"/>
                <w:numId w:val="0"/>
              </w:numPr>
              <w:tabs>
                <w:tab w:val="left" w:pos="418"/>
              </w:tabs>
              <w:rPr>
                <w:rStyle w:val="7"/>
                <w:rFonts w:hint="eastAsia" w:ascii="宋体" w:hAnsi="宋体"/>
                <w:b w:val="0"/>
                <w:bCs/>
                <w:szCs w:val="21"/>
                <w:lang w:eastAsia="zh-CN"/>
              </w:rPr>
            </w:pPr>
            <w:r>
              <w:rPr>
                <w:rStyle w:val="7"/>
                <w:rFonts w:hint="eastAsia" w:ascii="宋体" w:hAnsi="宋体"/>
                <w:b w:val="0"/>
                <w:bCs/>
                <w:szCs w:val="21"/>
                <w:lang w:eastAsia="zh-CN"/>
              </w:rPr>
              <w:t>实训任务19：微动开关信号线路中断造成无钥匙进入功能失效考核实训；</w:t>
            </w:r>
          </w:p>
          <w:p w14:paraId="1C3126E6">
            <w:pPr>
              <w:pStyle w:val="8"/>
              <w:widowControl/>
              <w:numPr>
                <w:ilvl w:val="0"/>
                <w:numId w:val="0"/>
              </w:numPr>
              <w:tabs>
                <w:tab w:val="left" w:pos="418"/>
              </w:tabs>
              <w:rPr>
                <w:rStyle w:val="7"/>
                <w:rFonts w:hint="eastAsia" w:ascii="宋体" w:hAnsi="宋体"/>
                <w:b w:val="0"/>
                <w:bCs/>
                <w:szCs w:val="21"/>
                <w:lang w:eastAsia="zh-CN"/>
              </w:rPr>
            </w:pPr>
            <w:r>
              <w:rPr>
                <w:rStyle w:val="7"/>
                <w:rFonts w:hint="eastAsia" w:ascii="宋体" w:hAnsi="宋体"/>
                <w:b w:val="0"/>
                <w:bCs/>
                <w:szCs w:val="21"/>
                <w:lang w:eastAsia="zh-CN"/>
              </w:rPr>
              <w:t>五、基本配置要求</w:t>
            </w:r>
          </w:p>
          <w:p w14:paraId="1AC42FA0">
            <w:pPr>
              <w:pStyle w:val="8"/>
              <w:widowControl/>
              <w:numPr>
                <w:ilvl w:val="0"/>
                <w:numId w:val="0"/>
              </w:numPr>
              <w:tabs>
                <w:tab w:val="left" w:pos="418"/>
              </w:tabs>
              <w:rPr>
                <w:rStyle w:val="7"/>
                <w:rFonts w:hint="eastAsia" w:ascii="宋体" w:hAnsi="宋体"/>
                <w:b w:val="0"/>
                <w:bCs/>
                <w:szCs w:val="21"/>
                <w:lang w:eastAsia="zh-CN"/>
              </w:rPr>
            </w:pPr>
            <w:r>
              <w:rPr>
                <w:rStyle w:val="7"/>
                <w:rFonts w:hint="eastAsia" w:ascii="宋体" w:hAnsi="宋体"/>
                <w:b w:val="0"/>
                <w:bCs/>
                <w:szCs w:val="21"/>
                <w:lang w:eastAsia="zh-CN"/>
              </w:rPr>
              <w:t>左前大灯总成1套，右前大灯总成1套，大灯雨刮组合开关总成1件，灯光高度调节开关1套，线束1套，左后尾灯总成1套，右后尾灯总成1套，高位刹车灯1件，牌照灯1套，车窗电机1套，车窗开关1套，门锁电机1套，雨刮器总成1套，喷水电机1套，喇叭1件，继电器1套，组合仪表1套，左车身控制器1套，右车身控制器1套，外后视镜1套，遥控钥匙1把，12V41A开关电源1件，机械故障设置系统1套，移动台架(带自锁脚轮)1台，实训台面板1套。</w:t>
            </w:r>
          </w:p>
          <w:p w14:paraId="0701BD7B">
            <w:r>
              <w:rPr>
                <w:rFonts w:hint="eastAsia"/>
                <w:lang w:val="en-US" w:eastAsia="zh-CN"/>
              </w:rPr>
              <w:t>六</w:t>
            </w:r>
            <w:r>
              <w:rPr>
                <w:rFonts w:hint="eastAsia"/>
              </w:rPr>
              <w:t>、配套实训手册等资源</w:t>
            </w:r>
          </w:p>
          <w:p w14:paraId="6AFEAAC5">
            <w:pPr>
              <w:rPr>
                <w:rStyle w:val="7"/>
                <w:rFonts w:hint="eastAsia" w:ascii="宋体" w:hAnsi="宋体"/>
                <w:b w:val="0"/>
                <w:bCs/>
                <w:szCs w:val="21"/>
                <w:lang w:eastAsia="zh-CN"/>
              </w:rPr>
            </w:pPr>
            <w:r>
              <w:rPr>
                <w:rFonts w:hint="eastAsia"/>
              </w:rPr>
              <w:t>配套实训手册（纸质版</w:t>
            </w:r>
            <w:r>
              <w:rPr>
                <w:rFonts w:hint="eastAsia"/>
                <w:lang w:val="en-US" w:eastAsia="zh-CN"/>
              </w:rPr>
              <w:t>4本</w:t>
            </w:r>
            <w:r>
              <w:rPr>
                <w:rFonts w:hint="eastAsia"/>
              </w:rPr>
              <w:t>和电子版文档）。</w:t>
            </w:r>
            <w:r>
              <w:rPr>
                <w:rFonts w:hint="eastAsia"/>
              </w:rPr>
              <w:br w:type="textWrapping"/>
            </w:r>
            <w:r>
              <w:rPr>
                <w:rFonts w:hint="eastAsia"/>
                <w:lang w:val="en-US" w:eastAsia="zh-CN"/>
              </w:rPr>
              <w:t>配套教学课程、PPT、实训工单、教学课程操作视频等多媒体教学资源。</w:t>
            </w:r>
          </w:p>
        </w:tc>
        <w:tc>
          <w:tcPr>
            <w:tcW w:w="1005" w:type="dxa"/>
            <w:tcBorders>
              <w:top w:val="single" w:color="000000" w:sz="6" w:space="0"/>
              <w:left w:val="single" w:color="000000" w:sz="6" w:space="0"/>
              <w:bottom w:val="single" w:color="000000" w:sz="6" w:space="0"/>
              <w:right w:val="single" w:color="000000" w:sz="6" w:space="0"/>
            </w:tcBorders>
            <w:noWrap w:val="0"/>
            <w:vAlign w:val="center"/>
          </w:tcPr>
          <w:p w14:paraId="32E62BE1">
            <w:pPr>
              <w:keepNext w:val="0"/>
              <w:keepLines w:val="0"/>
              <w:widowControl/>
              <w:suppressLineNumbers w:val="0"/>
              <w:jc w:val="center"/>
              <w:textAlignment w:val="center"/>
              <w:rPr>
                <w:rStyle w:val="7"/>
                <w:rFonts w:hint="default" w:ascii="宋体" w:hAnsi="宋体"/>
                <w:b w:val="0"/>
                <w:bCs/>
                <w:szCs w:val="21"/>
                <w:lang w:val="en-US" w:eastAsia="zh-CN"/>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套</w:t>
            </w:r>
          </w:p>
        </w:tc>
        <w:tc>
          <w:tcPr>
            <w:tcW w:w="1065" w:type="dxa"/>
            <w:tcBorders>
              <w:top w:val="single" w:color="000000" w:sz="6" w:space="0"/>
              <w:left w:val="single" w:color="000000" w:sz="6" w:space="0"/>
              <w:bottom w:val="single" w:color="000000" w:sz="6" w:space="0"/>
              <w:right w:val="single" w:color="000000" w:sz="6" w:space="0"/>
            </w:tcBorders>
            <w:noWrap w:val="0"/>
            <w:vAlign w:val="center"/>
          </w:tcPr>
          <w:p w14:paraId="71539053">
            <w:pPr>
              <w:keepNext w:val="0"/>
              <w:keepLines w:val="0"/>
              <w:widowControl/>
              <w:suppressLineNumbers w:val="0"/>
              <w:jc w:val="right"/>
              <w:textAlignment w:val="center"/>
              <w:rPr>
                <w:rStyle w:val="7"/>
                <w:rFonts w:hint="default" w:ascii="宋体" w:hAnsi="宋体"/>
                <w:b w:val="0"/>
                <w:bCs/>
                <w:szCs w:val="21"/>
                <w:lang w:val="en-US" w:eastAsia="zh-CN"/>
              </w:rPr>
            </w:pPr>
          </w:p>
        </w:tc>
      </w:tr>
      <w:tr w14:paraId="3A40D9C0">
        <w:tblPrEx>
          <w:tblCellMar>
            <w:top w:w="0" w:type="dxa"/>
            <w:left w:w="108" w:type="dxa"/>
            <w:bottom w:w="0" w:type="dxa"/>
            <w:right w:w="108" w:type="dxa"/>
          </w:tblCellMar>
        </w:tblPrEx>
        <w:trPr>
          <w:trHeight w:val="465" w:hRule="atLeast"/>
        </w:trPr>
        <w:tc>
          <w:tcPr>
            <w:tcW w:w="692" w:type="dxa"/>
            <w:tcBorders>
              <w:top w:val="single" w:color="000000" w:sz="6" w:space="0"/>
              <w:left w:val="single" w:color="000000" w:sz="6" w:space="0"/>
              <w:bottom w:val="single" w:color="000000" w:sz="6" w:space="0"/>
            </w:tcBorders>
            <w:noWrap w:val="0"/>
            <w:vAlign w:val="center"/>
          </w:tcPr>
          <w:p w14:paraId="6F0ED892">
            <w:pPr>
              <w:pStyle w:val="9"/>
              <w:widowControl/>
              <w:numPr>
                <w:ilvl w:val="0"/>
                <w:numId w:val="0"/>
              </w:numPr>
              <w:suppressAutoHyphens/>
              <w:ind w:left="0" w:leftChars="0" w:firstLine="0" w:firstLineChars="0"/>
              <w:jc w:val="center"/>
              <w:textAlignment w:val="center"/>
              <w:rPr>
                <w:rStyle w:val="7"/>
                <w:rFonts w:ascii="宋体" w:hAnsi="宋体"/>
                <w:b w:val="0"/>
                <w:bCs/>
                <w:szCs w:val="21"/>
              </w:rPr>
            </w:pPr>
            <w:r>
              <w:rPr>
                <w:rStyle w:val="7"/>
                <w:rFonts w:hint="eastAsia" w:ascii="宋体" w:hAnsi="宋体"/>
                <w:b w:val="0"/>
                <w:bCs/>
                <w:szCs w:val="21"/>
                <w:lang w:val="en-US" w:eastAsia="zh-CN"/>
              </w:rPr>
              <w:t>2</w:t>
            </w:r>
          </w:p>
        </w:tc>
        <w:tc>
          <w:tcPr>
            <w:tcW w:w="1273" w:type="dxa"/>
            <w:tcBorders>
              <w:top w:val="single" w:color="000000" w:sz="6" w:space="0"/>
              <w:left w:val="single" w:color="000000" w:sz="6" w:space="0"/>
              <w:bottom w:val="single" w:color="000000" w:sz="6" w:space="0"/>
            </w:tcBorders>
            <w:noWrap w:val="0"/>
            <w:vAlign w:val="center"/>
          </w:tcPr>
          <w:p w14:paraId="7C7F30E7">
            <w:pPr>
              <w:keepNext w:val="0"/>
              <w:keepLines w:val="0"/>
              <w:widowControl/>
              <w:suppressLineNumbers w:val="0"/>
              <w:jc w:val="left"/>
              <w:textAlignment w:val="center"/>
              <w:rPr>
                <w:rStyle w:val="7"/>
                <w:rFonts w:hint="eastAsia" w:ascii="宋体" w:hAnsi="宋体"/>
                <w:b w:val="0"/>
                <w:bCs/>
                <w:szCs w:val="21"/>
              </w:rPr>
            </w:pPr>
            <w:r>
              <w:rPr>
                <w:rFonts w:hint="eastAsia" w:ascii="宋体" w:hAnsi="宋体" w:eastAsia="宋体" w:cs="宋体"/>
                <w:i w:val="0"/>
                <w:iCs w:val="0"/>
                <w:color w:val="000000"/>
                <w:kern w:val="0"/>
                <w:sz w:val="20"/>
                <w:szCs w:val="20"/>
                <w:u w:val="none"/>
                <w:lang w:val="en-US" w:eastAsia="zh-CN" w:bidi="ar"/>
              </w:rPr>
              <w:t>电动空调系统实训台</w:t>
            </w:r>
          </w:p>
        </w:tc>
        <w:tc>
          <w:tcPr>
            <w:tcW w:w="5365" w:type="dxa"/>
            <w:tcBorders>
              <w:top w:val="single" w:color="000000" w:sz="6" w:space="0"/>
              <w:left w:val="single" w:color="000000" w:sz="6" w:space="0"/>
              <w:bottom w:val="single" w:color="000000" w:sz="6" w:space="0"/>
              <w:right w:val="single" w:color="000000" w:sz="6" w:space="0"/>
            </w:tcBorders>
            <w:noWrap w:val="0"/>
            <w:vAlign w:val="top"/>
          </w:tcPr>
          <w:p w14:paraId="0713D682">
            <w:pPr>
              <w:pStyle w:val="8"/>
              <w:widowControl/>
              <w:numPr>
                <w:ilvl w:val="0"/>
                <w:numId w:val="0"/>
              </w:numPr>
              <w:tabs>
                <w:tab w:val="left" w:pos="418"/>
              </w:tabs>
              <w:ind w:leftChars="0"/>
              <w:rPr>
                <w:rStyle w:val="7"/>
                <w:rFonts w:hint="default" w:ascii="宋体" w:hAnsi="宋体"/>
                <w:b w:val="0"/>
                <w:bCs/>
                <w:szCs w:val="21"/>
                <w:lang w:val="en-US" w:eastAsia="zh-CN"/>
              </w:rPr>
            </w:pPr>
            <w:r>
              <w:rPr>
                <w:rStyle w:val="7"/>
                <w:rFonts w:hint="default" w:ascii="宋体" w:hAnsi="宋体"/>
                <w:b w:val="0"/>
                <w:bCs/>
                <w:szCs w:val="21"/>
                <w:lang w:val="en-US" w:eastAsia="zh-CN"/>
              </w:rPr>
              <w:t>一、产品要求</w:t>
            </w:r>
          </w:p>
          <w:p w14:paraId="7340A347">
            <w:pPr>
              <w:pStyle w:val="8"/>
              <w:widowControl/>
              <w:numPr>
                <w:ilvl w:val="0"/>
                <w:numId w:val="0"/>
              </w:numPr>
              <w:tabs>
                <w:tab w:val="left" w:pos="418"/>
              </w:tabs>
              <w:ind w:leftChars="0"/>
              <w:rPr>
                <w:rStyle w:val="7"/>
                <w:rFonts w:hint="default" w:ascii="宋体" w:hAnsi="宋体"/>
                <w:b w:val="0"/>
                <w:bCs/>
                <w:szCs w:val="21"/>
                <w:lang w:val="en-US" w:eastAsia="zh-CN"/>
              </w:rPr>
            </w:pPr>
            <w:r>
              <w:rPr>
                <w:rStyle w:val="7"/>
                <w:rFonts w:hint="default" w:ascii="宋体" w:hAnsi="宋体"/>
                <w:b w:val="0"/>
                <w:bCs/>
                <w:szCs w:val="21"/>
                <w:lang w:val="en-US" w:eastAsia="zh-CN"/>
              </w:rPr>
              <w:t>要求配置量产车型原车电动空调系统部件，可运行加热及制冷工作循环，完成电动空调系统的实训教学任务。</w:t>
            </w:r>
          </w:p>
          <w:p w14:paraId="7B25B010">
            <w:pPr>
              <w:pStyle w:val="8"/>
              <w:widowControl/>
              <w:numPr>
                <w:ilvl w:val="0"/>
                <w:numId w:val="0"/>
              </w:numPr>
              <w:tabs>
                <w:tab w:val="left" w:pos="418"/>
              </w:tabs>
              <w:ind w:leftChars="0"/>
              <w:rPr>
                <w:rStyle w:val="7"/>
                <w:rFonts w:hint="default" w:ascii="宋体" w:hAnsi="宋体"/>
                <w:b w:val="0"/>
                <w:bCs/>
                <w:szCs w:val="21"/>
                <w:lang w:val="en-US" w:eastAsia="zh-CN"/>
              </w:rPr>
            </w:pPr>
            <w:r>
              <w:rPr>
                <w:rStyle w:val="7"/>
                <w:rFonts w:hint="default" w:ascii="宋体" w:hAnsi="宋体"/>
                <w:b w:val="0"/>
                <w:bCs/>
                <w:szCs w:val="21"/>
                <w:lang w:val="en-US" w:eastAsia="zh-CN"/>
              </w:rPr>
              <w:t>二、产品功能</w:t>
            </w:r>
          </w:p>
          <w:p w14:paraId="32B83635">
            <w:pPr>
              <w:pStyle w:val="8"/>
              <w:widowControl/>
              <w:numPr>
                <w:ilvl w:val="0"/>
                <w:numId w:val="0"/>
              </w:numPr>
              <w:tabs>
                <w:tab w:val="left" w:pos="418"/>
              </w:tabs>
              <w:ind w:leftChars="0"/>
              <w:rPr>
                <w:rStyle w:val="7"/>
                <w:rFonts w:hint="default" w:ascii="宋体" w:hAnsi="宋体"/>
                <w:b w:val="0"/>
                <w:bCs/>
                <w:szCs w:val="21"/>
                <w:lang w:val="en-US" w:eastAsia="zh-CN"/>
              </w:rPr>
            </w:pPr>
            <w:r>
              <w:rPr>
                <w:rStyle w:val="7"/>
                <w:rFonts w:hint="default" w:ascii="宋体" w:hAnsi="宋体"/>
                <w:b w:val="0"/>
                <w:bCs/>
                <w:szCs w:val="21"/>
                <w:lang w:val="en-US" w:eastAsia="zh-CN"/>
              </w:rPr>
              <w:t>1、实训台配置电动压缩机、冷凝器、电子膨胀阀、散热风扇、蒸发箱、控制面板、空调管路、PTC、水泵等部件。</w:t>
            </w:r>
          </w:p>
          <w:p w14:paraId="17FF6B53">
            <w:pPr>
              <w:pStyle w:val="8"/>
              <w:widowControl/>
              <w:numPr>
                <w:ilvl w:val="0"/>
                <w:numId w:val="0"/>
              </w:numPr>
              <w:tabs>
                <w:tab w:val="left" w:pos="418"/>
              </w:tabs>
              <w:ind w:leftChars="0"/>
              <w:rPr>
                <w:rStyle w:val="7"/>
                <w:rFonts w:hint="default" w:ascii="宋体" w:hAnsi="宋体"/>
                <w:b w:val="0"/>
                <w:bCs/>
                <w:szCs w:val="21"/>
                <w:lang w:val="en-US" w:eastAsia="zh-CN"/>
              </w:rPr>
            </w:pPr>
            <w:r>
              <w:rPr>
                <w:rStyle w:val="7"/>
                <w:rFonts w:hint="default" w:ascii="宋体" w:hAnsi="宋体"/>
                <w:b w:val="0"/>
                <w:bCs/>
                <w:szCs w:val="21"/>
                <w:lang w:val="en-US" w:eastAsia="zh-CN"/>
              </w:rPr>
              <w:t>2、要求部件为量产车型实车部件，功能正常，可运转。</w:t>
            </w:r>
          </w:p>
          <w:p w14:paraId="11F31CC8">
            <w:pPr>
              <w:pStyle w:val="8"/>
              <w:widowControl/>
              <w:numPr>
                <w:ilvl w:val="0"/>
                <w:numId w:val="0"/>
              </w:numPr>
              <w:tabs>
                <w:tab w:val="left" w:pos="418"/>
              </w:tabs>
              <w:ind w:leftChars="0"/>
              <w:rPr>
                <w:rStyle w:val="7"/>
                <w:rFonts w:hint="default" w:ascii="宋体" w:hAnsi="宋体"/>
                <w:b w:val="0"/>
                <w:bCs/>
                <w:szCs w:val="21"/>
                <w:lang w:val="en-US" w:eastAsia="zh-CN"/>
              </w:rPr>
            </w:pPr>
            <w:r>
              <w:rPr>
                <w:rStyle w:val="7"/>
                <w:rFonts w:hint="default" w:ascii="宋体" w:hAnsi="宋体"/>
                <w:b w:val="0"/>
                <w:bCs/>
                <w:szCs w:val="21"/>
                <w:lang w:val="en-US" w:eastAsia="zh-CN"/>
              </w:rPr>
              <w:t>3、电动空调涡旋压缩机采用涡旋式压缩机技术，制冷量可达2.0kw以上，功耗≤1kw。</w:t>
            </w:r>
          </w:p>
          <w:p w14:paraId="24FB75DD">
            <w:pPr>
              <w:pStyle w:val="8"/>
              <w:widowControl/>
              <w:numPr>
                <w:ilvl w:val="0"/>
                <w:numId w:val="0"/>
              </w:numPr>
              <w:tabs>
                <w:tab w:val="left" w:pos="418"/>
              </w:tabs>
              <w:ind w:leftChars="0"/>
              <w:rPr>
                <w:rStyle w:val="7"/>
                <w:rFonts w:hint="default" w:ascii="宋体" w:hAnsi="宋体"/>
                <w:b w:val="0"/>
                <w:bCs/>
                <w:szCs w:val="21"/>
                <w:lang w:val="en-US" w:eastAsia="zh-CN"/>
              </w:rPr>
            </w:pPr>
            <w:r>
              <w:rPr>
                <w:rStyle w:val="7"/>
                <w:rFonts w:hint="default" w:ascii="宋体" w:hAnsi="宋体"/>
                <w:b w:val="0"/>
                <w:bCs/>
                <w:szCs w:val="21"/>
                <w:lang w:val="en-US" w:eastAsia="zh-CN"/>
              </w:rPr>
              <w:t>4、实训台配置检测面板，可真实测量空调系统运行控制信号，如：电压信号，电阻信号、脉冲信号等。</w:t>
            </w:r>
          </w:p>
          <w:p w14:paraId="07026073">
            <w:pPr>
              <w:pStyle w:val="8"/>
              <w:widowControl/>
              <w:numPr>
                <w:ilvl w:val="0"/>
                <w:numId w:val="0"/>
              </w:numPr>
              <w:tabs>
                <w:tab w:val="left" w:pos="418"/>
              </w:tabs>
              <w:ind w:leftChars="0"/>
              <w:rPr>
                <w:rStyle w:val="7"/>
                <w:rFonts w:hint="default" w:ascii="宋体" w:hAnsi="宋体"/>
                <w:b w:val="0"/>
                <w:bCs/>
                <w:szCs w:val="21"/>
                <w:lang w:val="en-US" w:eastAsia="zh-CN"/>
              </w:rPr>
            </w:pPr>
            <w:r>
              <w:rPr>
                <w:rStyle w:val="7"/>
                <w:rFonts w:hint="default" w:ascii="宋体" w:hAnsi="宋体"/>
                <w:b w:val="0"/>
                <w:bCs/>
                <w:szCs w:val="21"/>
                <w:lang w:val="en-US" w:eastAsia="zh-CN"/>
              </w:rPr>
              <w:t>5、空调系统采用R134a制冷剂，配置空调压力表，可用于空调系统压力测试。</w:t>
            </w:r>
          </w:p>
          <w:p w14:paraId="70FB8190">
            <w:pPr>
              <w:pStyle w:val="8"/>
              <w:widowControl/>
              <w:numPr>
                <w:ilvl w:val="0"/>
                <w:numId w:val="0"/>
              </w:numPr>
              <w:tabs>
                <w:tab w:val="left" w:pos="418"/>
              </w:tabs>
              <w:ind w:leftChars="0"/>
              <w:rPr>
                <w:rStyle w:val="7"/>
                <w:rFonts w:hint="default" w:ascii="宋体" w:hAnsi="宋体"/>
                <w:b w:val="0"/>
                <w:bCs/>
                <w:szCs w:val="21"/>
                <w:lang w:val="en-US" w:eastAsia="zh-CN"/>
              </w:rPr>
            </w:pPr>
            <w:r>
              <w:rPr>
                <w:rStyle w:val="7"/>
                <w:rFonts w:hint="default" w:ascii="宋体" w:hAnsi="宋体"/>
                <w:b w:val="0"/>
                <w:bCs/>
                <w:szCs w:val="21"/>
                <w:lang w:val="en-US" w:eastAsia="zh-CN"/>
              </w:rPr>
              <w:t>6、实训台配备急停开关通过急停开关可以切断整个系统电源，确保实训教学安全；</w:t>
            </w:r>
          </w:p>
          <w:p w14:paraId="0782284B">
            <w:pPr>
              <w:pStyle w:val="8"/>
              <w:widowControl/>
              <w:numPr>
                <w:ilvl w:val="0"/>
                <w:numId w:val="0"/>
              </w:numPr>
              <w:tabs>
                <w:tab w:val="left" w:pos="418"/>
              </w:tabs>
              <w:ind w:leftChars="0"/>
              <w:rPr>
                <w:rStyle w:val="7"/>
                <w:rFonts w:hint="default" w:ascii="宋体" w:hAnsi="宋体"/>
                <w:b w:val="0"/>
                <w:bCs/>
                <w:szCs w:val="21"/>
                <w:lang w:val="en-US" w:eastAsia="zh-CN"/>
              </w:rPr>
            </w:pPr>
            <w:r>
              <w:rPr>
                <w:rStyle w:val="7"/>
                <w:rFonts w:hint="default" w:ascii="宋体" w:hAnsi="宋体"/>
                <w:b w:val="0"/>
                <w:bCs/>
                <w:szCs w:val="21"/>
                <w:lang w:val="en-US" w:eastAsia="zh-CN"/>
              </w:rPr>
              <w:t>7、实训台可完成制冷系统运行、制热系统运行。</w:t>
            </w:r>
          </w:p>
          <w:p w14:paraId="192F0870">
            <w:pPr>
              <w:pStyle w:val="8"/>
              <w:widowControl/>
              <w:numPr>
                <w:ilvl w:val="0"/>
                <w:numId w:val="0"/>
              </w:numPr>
              <w:tabs>
                <w:tab w:val="left" w:pos="418"/>
              </w:tabs>
              <w:ind w:leftChars="0"/>
              <w:rPr>
                <w:rStyle w:val="7"/>
                <w:rFonts w:hint="default" w:ascii="宋体" w:hAnsi="宋体"/>
                <w:b w:val="0"/>
                <w:bCs/>
                <w:szCs w:val="21"/>
                <w:lang w:val="en-US" w:eastAsia="zh-CN"/>
              </w:rPr>
            </w:pPr>
            <w:r>
              <w:rPr>
                <w:rStyle w:val="7"/>
                <w:rFonts w:hint="default" w:ascii="宋体" w:hAnsi="宋体"/>
                <w:b w:val="0"/>
                <w:bCs/>
                <w:szCs w:val="21"/>
                <w:lang w:val="en-US" w:eastAsia="zh-CN"/>
              </w:rPr>
              <w:t>8、实训台检测面板丝印彩色空调系统电路原理图，并标注与原理图上线路连接关系对应的管脚号。</w:t>
            </w:r>
          </w:p>
          <w:p w14:paraId="7E1DE9BA">
            <w:pPr>
              <w:pStyle w:val="8"/>
              <w:widowControl/>
              <w:numPr>
                <w:ilvl w:val="0"/>
                <w:numId w:val="0"/>
              </w:numPr>
              <w:tabs>
                <w:tab w:val="left" w:pos="418"/>
              </w:tabs>
              <w:ind w:leftChars="0"/>
              <w:rPr>
                <w:rStyle w:val="7"/>
                <w:rFonts w:hint="default" w:ascii="宋体" w:hAnsi="宋体"/>
                <w:b w:val="0"/>
                <w:bCs/>
                <w:szCs w:val="21"/>
                <w:lang w:val="en-US" w:eastAsia="zh-CN"/>
              </w:rPr>
            </w:pPr>
            <w:r>
              <w:rPr>
                <w:rStyle w:val="7"/>
                <w:rFonts w:hint="default" w:ascii="宋体" w:hAnsi="宋体"/>
                <w:b w:val="0"/>
                <w:bCs/>
                <w:szCs w:val="21"/>
                <w:lang w:val="en-US" w:eastAsia="zh-CN"/>
              </w:rPr>
              <w:t>三、实训任务</w:t>
            </w:r>
          </w:p>
          <w:p w14:paraId="5C10FB84">
            <w:pPr>
              <w:pStyle w:val="8"/>
              <w:widowControl/>
              <w:numPr>
                <w:ilvl w:val="0"/>
                <w:numId w:val="0"/>
              </w:numPr>
              <w:tabs>
                <w:tab w:val="left" w:pos="418"/>
              </w:tabs>
              <w:ind w:leftChars="0"/>
              <w:rPr>
                <w:rStyle w:val="7"/>
                <w:rFonts w:hint="default" w:ascii="宋体" w:hAnsi="宋体"/>
                <w:b w:val="0"/>
                <w:bCs/>
                <w:szCs w:val="21"/>
                <w:lang w:val="en-US" w:eastAsia="zh-CN"/>
              </w:rPr>
            </w:pPr>
            <w:r>
              <w:rPr>
                <w:rStyle w:val="7"/>
                <w:rFonts w:hint="default" w:ascii="宋体" w:hAnsi="宋体"/>
                <w:b w:val="0"/>
                <w:bCs/>
                <w:szCs w:val="21"/>
                <w:lang w:val="en-US" w:eastAsia="zh-CN"/>
              </w:rPr>
              <w:t>1、电动空调系统结构认知</w:t>
            </w:r>
          </w:p>
          <w:p w14:paraId="0F547D3C">
            <w:pPr>
              <w:pStyle w:val="8"/>
              <w:widowControl/>
              <w:numPr>
                <w:ilvl w:val="0"/>
                <w:numId w:val="0"/>
              </w:numPr>
              <w:tabs>
                <w:tab w:val="left" w:pos="418"/>
              </w:tabs>
              <w:ind w:leftChars="0"/>
              <w:rPr>
                <w:rStyle w:val="7"/>
                <w:rFonts w:hint="default" w:ascii="宋体" w:hAnsi="宋体"/>
                <w:b w:val="0"/>
                <w:bCs/>
                <w:szCs w:val="21"/>
                <w:lang w:val="en-US" w:eastAsia="zh-CN"/>
              </w:rPr>
            </w:pPr>
            <w:r>
              <w:rPr>
                <w:rStyle w:val="7"/>
                <w:rFonts w:hint="default" w:ascii="宋体" w:hAnsi="宋体"/>
                <w:b w:val="0"/>
                <w:bCs/>
                <w:szCs w:val="21"/>
                <w:lang w:val="en-US" w:eastAsia="zh-CN"/>
              </w:rPr>
              <w:t>2、电动空调工作原理认知</w:t>
            </w:r>
          </w:p>
          <w:p w14:paraId="3578C7DA">
            <w:pPr>
              <w:pStyle w:val="8"/>
              <w:widowControl/>
              <w:numPr>
                <w:ilvl w:val="0"/>
                <w:numId w:val="0"/>
              </w:numPr>
              <w:tabs>
                <w:tab w:val="left" w:pos="418"/>
              </w:tabs>
              <w:ind w:leftChars="0"/>
              <w:rPr>
                <w:rStyle w:val="7"/>
                <w:rFonts w:hint="default" w:ascii="宋体" w:hAnsi="宋体"/>
                <w:b w:val="0"/>
                <w:bCs/>
                <w:szCs w:val="21"/>
                <w:lang w:val="en-US" w:eastAsia="zh-CN"/>
              </w:rPr>
            </w:pPr>
            <w:r>
              <w:rPr>
                <w:rStyle w:val="7"/>
                <w:rFonts w:hint="default" w:ascii="宋体" w:hAnsi="宋体"/>
                <w:b w:val="0"/>
                <w:bCs/>
                <w:szCs w:val="21"/>
                <w:lang w:val="en-US" w:eastAsia="zh-CN"/>
              </w:rPr>
              <w:t>3、电动空调常见电路故障的设置与排除</w:t>
            </w:r>
          </w:p>
          <w:p w14:paraId="1013765A">
            <w:pPr>
              <w:pStyle w:val="8"/>
              <w:widowControl/>
              <w:numPr>
                <w:ilvl w:val="0"/>
                <w:numId w:val="0"/>
              </w:numPr>
              <w:tabs>
                <w:tab w:val="left" w:pos="418"/>
              </w:tabs>
              <w:ind w:leftChars="0"/>
              <w:rPr>
                <w:rStyle w:val="7"/>
                <w:rFonts w:hint="default" w:ascii="宋体" w:hAnsi="宋体"/>
                <w:b w:val="0"/>
                <w:bCs/>
                <w:szCs w:val="21"/>
                <w:lang w:val="en-US" w:eastAsia="zh-CN"/>
              </w:rPr>
            </w:pPr>
            <w:r>
              <w:rPr>
                <w:rStyle w:val="7"/>
                <w:rFonts w:hint="default" w:ascii="宋体" w:hAnsi="宋体"/>
                <w:b w:val="0"/>
                <w:bCs/>
                <w:szCs w:val="21"/>
                <w:lang w:val="en-US" w:eastAsia="zh-CN"/>
              </w:rPr>
              <w:t>4、电动空调制冷剂加注练习</w:t>
            </w:r>
          </w:p>
          <w:p w14:paraId="7EAAB18B">
            <w:pPr>
              <w:pStyle w:val="8"/>
              <w:widowControl/>
              <w:numPr>
                <w:ilvl w:val="0"/>
                <w:numId w:val="0"/>
              </w:numPr>
              <w:tabs>
                <w:tab w:val="left" w:pos="418"/>
              </w:tabs>
              <w:ind w:leftChars="0"/>
              <w:rPr>
                <w:rStyle w:val="7"/>
                <w:rFonts w:hint="default" w:ascii="宋体" w:hAnsi="宋体"/>
                <w:b w:val="0"/>
                <w:bCs/>
                <w:szCs w:val="21"/>
                <w:lang w:val="en-US" w:eastAsia="zh-CN"/>
              </w:rPr>
            </w:pPr>
            <w:r>
              <w:rPr>
                <w:rStyle w:val="7"/>
                <w:rFonts w:hint="default" w:ascii="宋体" w:hAnsi="宋体"/>
                <w:b w:val="0"/>
                <w:bCs/>
                <w:szCs w:val="21"/>
                <w:lang w:val="en-US" w:eastAsia="zh-CN"/>
              </w:rPr>
              <w:t>5、电动空调冷却系统的组成认知</w:t>
            </w:r>
          </w:p>
          <w:p w14:paraId="194632CA">
            <w:pPr>
              <w:pStyle w:val="8"/>
              <w:widowControl/>
              <w:numPr>
                <w:ilvl w:val="0"/>
                <w:numId w:val="0"/>
              </w:numPr>
              <w:tabs>
                <w:tab w:val="left" w:pos="418"/>
              </w:tabs>
              <w:ind w:leftChars="0"/>
              <w:rPr>
                <w:rStyle w:val="7"/>
                <w:rFonts w:hint="default" w:ascii="宋体" w:hAnsi="宋体"/>
                <w:b w:val="0"/>
                <w:bCs/>
                <w:szCs w:val="21"/>
                <w:lang w:val="en-US" w:eastAsia="zh-CN"/>
              </w:rPr>
            </w:pPr>
            <w:r>
              <w:rPr>
                <w:rStyle w:val="7"/>
                <w:rFonts w:hint="default" w:ascii="宋体" w:hAnsi="宋体"/>
                <w:b w:val="0"/>
                <w:bCs/>
                <w:szCs w:val="21"/>
                <w:lang w:val="en-US" w:eastAsia="zh-CN"/>
              </w:rPr>
              <w:t>四、技术参数</w:t>
            </w:r>
          </w:p>
          <w:p w14:paraId="744C4958">
            <w:pPr>
              <w:pStyle w:val="8"/>
              <w:widowControl/>
              <w:numPr>
                <w:ilvl w:val="0"/>
                <w:numId w:val="0"/>
              </w:numPr>
              <w:tabs>
                <w:tab w:val="left" w:pos="418"/>
              </w:tabs>
              <w:ind w:leftChars="0"/>
              <w:rPr>
                <w:rStyle w:val="7"/>
                <w:rFonts w:hint="default" w:ascii="宋体" w:hAnsi="宋体"/>
                <w:b w:val="0"/>
                <w:bCs/>
                <w:szCs w:val="21"/>
                <w:lang w:val="en-US" w:eastAsia="zh-CN"/>
              </w:rPr>
            </w:pPr>
            <w:r>
              <w:rPr>
                <w:rStyle w:val="7"/>
                <w:rFonts w:hint="default" w:ascii="宋体" w:hAnsi="宋体"/>
                <w:b w:val="0"/>
                <w:bCs/>
                <w:szCs w:val="21"/>
                <w:lang w:val="en-US" w:eastAsia="zh-CN"/>
              </w:rPr>
              <w:t>1、压缩机类型：涡漩式</w:t>
            </w:r>
          </w:p>
          <w:p w14:paraId="79359085">
            <w:pPr>
              <w:pStyle w:val="8"/>
              <w:widowControl/>
              <w:numPr>
                <w:ilvl w:val="0"/>
                <w:numId w:val="0"/>
              </w:numPr>
              <w:tabs>
                <w:tab w:val="left" w:pos="418"/>
              </w:tabs>
              <w:ind w:leftChars="0"/>
              <w:rPr>
                <w:rStyle w:val="7"/>
                <w:rFonts w:hint="default" w:ascii="宋体" w:hAnsi="宋体"/>
                <w:b w:val="0"/>
                <w:bCs/>
                <w:szCs w:val="21"/>
                <w:lang w:val="en-US" w:eastAsia="zh-CN"/>
              </w:rPr>
            </w:pPr>
            <w:r>
              <w:rPr>
                <w:rStyle w:val="7"/>
                <w:rFonts w:hint="default" w:ascii="宋体" w:hAnsi="宋体"/>
                <w:b w:val="0"/>
                <w:bCs/>
                <w:szCs w:val="21"/>
                <w:lang w:val="en-US" w:eastAsia="zh-CN"/>
              </w:rPr>
              <w:t>2、实训台工作电源：AC220V</w:t>
            </w:r>
          </w:p>
          <w:p w14:paraId="3F10BE59">
            <w:pPr>
              <w:pStyle w:val="8"/>
              <w:widowControl/>
              <w:numPr>
                <w:ilvl w:val="0"/>
                <w:numId w:val="0"/>
              </w:numPr>
              <w:tabs>
                <w:tab w:val="left" w:pos="418"/>
              </w:tabs>
              <w:ind w:leftChars="0"/>
              <w:rPr>
                <w:rStyle w:val="7"/>
                <w:rFonts w:hint="default" w:ascii="宋体" w:hAnsi="宋体"/>
                <w:b w:val="0"/>
                <w:bCs/>
                <w:szCs w:val="21"/>
                <w:lang w:val="en-US" w:eastAsia="zh-CN"/>
              </w:rPr>
            </w:pPr>
            <w:r>
              <w:rPr>
                <w:rStyle w:val="7"/>
                <w:rFonts w:hint="default" w:ascii="宋体" w:hAnsi="宋体"/>
                <w:b w:val="0"/>
                <w:bCs/>
                <w:szCs w:val="21"/>
                <w:lang w:val="en-US" w:eastAsia="zh-CN"/>
              </w:rPr>
              <w:t>3、制冷剂：R134a</w:t>
            </w:r>
          </w:p>
          <w:p w14:paraId="3E3684F8">
            <w:pPr>
              <w:pStyle w:val="8"/>
              <w:widowControl/>
              <w:numPr>
                <w:ilvl w:val="0"/>
                <w:numId w:val="0"/>
              </w:numPr>
              <w:tabs>
                <w:tab w:val="left" w:pos="418"/>
              </w:tabs>
              <w:ind w:leftChars="0"/>
              <w:rPr>
                <w:rStyle w:val="7"/>
                <w:rFonts w:hint="default" w:ascii="宋体" w:hAnsi="宋体"/>
                <w:b w:val="0"/>
                <w:bCs/>
                <w:szCs w:val="21"/>
                <w:lang w:val="en-US" w:eastAsia="zh-CN"/>
              </w:rPr>
            </w:pPr>
            <w:r>
              <w:rPr>
                <w:rStyle w:val="7"/>
                <w:rFonts w:hint="default" w:ascii="宋体" w:hAnsi="宋体"/>
                <w:b w:val="0"/>
                <w:bCs/>
                <w:szCs w:val="21"/>
                <w:lang w:val="en-US" w:eastAsia="zh-CN"/>
              </w:rPr>
              <w:t>4、制冷剂加注量：500g</w:t>
            </w:r>
          </w:p>
          <w:p w14:paraId="6CAB4DE7">
            <w:pPr>
              <w:pStyle w:val="8"/>
              <w:widowControl/>
              <w:numPr>
                <w:ilvl w:val="0"/>
                <w:numId w:val="0"/>
              </w:numPr>
              <w:tabs>
                <w:tab w:val="left" w:pos="418"/>
              </w:tabs>
              <w:ind w:leftChars="0"/>
              <w:rPr>
                <w:rStyle w:val="7"/>
                <w:rFonts w:hint="default" w:ascii="宋体" w:hAnsi="宋体"/>
                <w:b w:val="0"/>
                <w:bCs/>
                <w:szCs w:val="21"/>
                <w:lang w:val="en-US" w:eastAsia="zh-CN"/>
              </w:rPr>
            </w:pPr>
            <w:r>
              <w:rPr>
                <w:rStyle w:val="7"/>
                <w:rFonts w:hint="default" w:ascii="宋体" w:hAnsi="宋体"/>
                <w:b w:val="0"/>
                <w:bCs/>
                <w:szCs w:val="21"/>
                <w:lang w:val="en-US" w:eastAsia="zh-CN"/>
              </w:rPr>
              <w:t>五、新能源汽车电动空调系统结构原理与实训系统软件</w:t>
            </w:r>
          </w:p>
          <w:p w14:paraId="6A0AC86B">
            <w:pPr>
              <w:pStyle w:val="8"/>
              <w:widowControl/>
              <w:numPr>
                <w:ilvl w:val="0"/>
                <w:numId w:val="0"/>
              </w:numPr>
              <w:tabs>
                <w:tab w:val="left" w:pos="418"/>
              </w:tabs>
              <w:ind w:leftChars="0"/>
              <w:rPr>
                <w:rStyle w:val="7"/>
                <w:rFonts w:hint="default" w:ascii="宋体" w:hAnsi="宋体"/>
                <w:b w:val="0"/>
                <w:bCs/>
                <w:szCs w:val="21"/>
                <w:lang w:val="en-US" w:eastAsia="zh-CN"/>
              </w:rPr>
            </w:pPr>
            <w:r>
              <w:rPr>
                <w:rStyle w:val="7"/>
                <w:rFonts w:hint="default" w:ascii="宋体" w:hAnsi="宋体"/>
                <w:b w:val="0"/>
                <w:bCs/>
                <w:szCs w:val="21"/>
                <w:lang w:val="en-US" w:eastAsia="zh-CN"/>
              </w:rPr>
              <w:t>（1）功能要求</w:t>
            </w:r>
          </w:p>
          <w:p w14:paraId="41EE44BA">
            <w:pPr>
              <w:pStyle w:val="8"/>
              <w:widowControl/>
              <w:numPr>
                <w:ilvl w:val="0"/>
                <w:numId w:val="0"/>
              </w:numPr>
              <w:tabs>
                <w:tab w:val="left" w:pos="418"/>
              </w:tabs>
              <w:ind w:leftChars="0"/>
              <w:rPr>
                <w:rStyle w:val="7"/>
                <w:rFonts w:hint="default" w:ascii="宋体" w:hAnsi="宋体"/>
                <w:b w:val="0"/>
                <w:bCs/>
                <w:szCs w:val="21"/>
                <w:lang w:val="en-US" w:eastAsia="zh-CN"/>
              </w:rPr>
            </w:pPr>
            <w:r>
              <w:rPr>
                <w:rStyle w:val="7"/>
                <w:rFonts w:hint="default" w:ascii="宋体" w:hAnsi="宋体"/>
                <w:b w:val="0"/>
                <w:bCs/>
                <w:szCs w:val="21"/>
                <w:lang w:val="en-US" w:eastAsia="zh-CN"/>
              </w:rPr>
              <w:t>1.结构展示：以爆炸视频的方式展示电动空调系统及组件的结构。</w:t>
            </w:r>
          </w:p>
          <w:p w14:paraId="423D583B">
            <w:pPr>
              <w:pStyle w:val="8"/>
              <w:widowControl/>
              <w:numPr>
                <w:ilvl w:val="0"/>
                <w:numId w:val="0"/>
              </w:numPr>
              <w:tabs>
                <w:tab w:val="left" w:pos="418"/>
              </w:tabs>
              <w:ind w:leftChars="0"/>
              <w:rPr>
                <w:rStyle w:val="7"/>
                <w:rFonts w:hint="default" w:ascii="宋体" w:hAnsi="宋体"/>
                <w:b w:val="0"/>
                <w:bCs/>
                <w:szCs w:val="21"/>
                <w:lang w:val="en-US" w:eastAsia="zh-CN"/>
              </w:rPr>
            </w:pPr>
            <w:r>
              <w:rPr>
                <w:rStyle w:val="7"/>
                <w:rFonts w:hint="default" w:ascii="宋体" w:hAnsi="宋体"/>
                <w:b w:val="0"/>
                <w:bCs/>
                <w:szCs w:val="21"/>
                <w:lang w:val="en-US" w:eastAsia="zh-CN"/>
              </w:rPr>
              <w:t>2.原理演示：模拟电动空调系统及组件的工作原理。</w:t>
            </w:r>
          </w:p>
          <w:p w14:paraId="3B8A7D39">
            <w:pPr>
              <w:pStyle w:val="8"/>
              <w:widowControl/>
              <w:numPr>
                <w:ilvl w:val="0"/>
                <w:numId w:val="0"/>
              </w:numPr>
              <w:tabs>
                <w:tab w:val="left" w:pos="418"/>
              </w:tabs>
              <w:ind w:leftChars="0"/>
              <w:rPr>
                <w:rStyle w:val="7"/>
                <w:rFonts w:hint="default" w:ascii="宋体" w:hAnsi="宋体"/>
                <w:b w:val="0"/>
                <w:bCs/>
                <w:szCs w:val="21"/>
                <w:lang w:val="en-US" w:eastAsia="zh-CN"/>
              </w:rPr>
            </w:pPr>
            <w:r>
              <w:rPr>
                <w:rStyle w:val="7"/>
                <w:rFonts w:hint="default" w:ascii="宋体" w:hAnsi="宋体"/>
                <w:b w:val="0"/>
                <w:bCs/>
                <w:szCs w:val="21"/>
                <w:lang w:val="en-US" w:eastAsia="zh-CN"/>
              </w:rPr>
              <w:t>3.展示特效：模拟电动空调系统运行时的机械运动特效、电路传递特效、液体气体特效。</w:t>
            </w:r>
          </w:p>
          <w:p w14:paraId="64E69C49">
            <w:pPr>
              <w:pStyle w:val="8"/>
              <w:widowControl/>
              <w:numPr>
                <w:ilvl w:val="0"/>
                <w:numId w:val="0"/>
              </w:numPr>
              <w:tabs>
                <w:tab w:val="left" w:pos="418"/>
              </w:tabs>
              <w:ind w:leftChars="0"/>
              <w:rPr>
                <w:rStyle w:val="7"/>
                <w:rFonts w:hint="default" w:ascii="宋体" w:hAnsi="宋体"/>
                <w:b w:val="0"/>
                <w:bCs/>
                <w:szCs w:val="21"/>
                <w:lang w:val="en-US" w:eastAsia="zh-CN"/>
              </w:rPr>
            </w:pPr>
            <w:r>
              <w:rPr>
                <w:rStyle w:val="7"/>
                <w:rFonts w:hint="default" w:ascii="宋体" w:hAnsi="宋体"/>
                <w:b w:val="0"/>
                <w:bCs/>
                <w:szCs w:val="21"/>
                <w:lang w:val="en-US" w:eastAsia="zh-CN"/>
              </w:rPr>
              <w:t>（2）内容要求</w:t>
            </w:r>
          </w:p>
          <w:p w14:paraId="065192BE">
            <w:pPr>
              <w:pStyle w:val="8"/>
              <w:widowControl/>
              <w:numPr>
                <w:ilvl w:val="0"/>
                <w:numId w:val="0"/>
              </w:numPr>
              <w:tabs>
                <w:tab w:val="left" w:pos="418"/>
              </w:tabs>
              <w:ind w:leftChars="0"/>
              <w:rPr>
                <w:rStyle w:val="7"/>
                <w:rFonts w:hint="default" w:ascii="宋体" w:hAnsi="宋体"/>
                <w:b w:val="0"/>
                <w:bCs/>
                <w:szCs w:val="21"/>
                <w:lang w:val="en-US" w:eastAsia="zh-CN"/>
              </w:rPr>
            </w:pPr>
            <w:r>
              <w:rPr>
                <w:rStyle w:val="7"/>
                <w:rFonts w:hint="default" w:ascii="宋体" w:hAnsi="宋体"/>
                <w:b w:val="0"/>
                <w:bCs/>
                <w:szCs w:val="21"/>
                <w:lang w:val="en-US" w:eastAsia="zh-CN"/>
              </w:rPr>
              <w:t>1.提供新能源汽车电动空调制冷系统、通风系统、供暖系统和控制系统四个系统15个结构展示、12个原理演示。</w:t>
            </w:r>
          </w:p>
          <w:p w14:paraId="746F0F99">
            <w:pPr>
              <w:pStyle w:val="8"/>
              <w:widowControl/>
              <w:numPr>
                <w:ilvl w:val="0"/>
                <w:numId w:val="0"/>
              </w:numPr>
              <w:tabs>
                <w:tab w:val="left" w:pos="418"/>
              </w:tabs>
              <w:ind w:leftChars="0"/>
              <w:rPr>
                <w:rStyle w:val="7"/>
                <w:rFonts w:hint="default" w:ascii="宋体" w:hAnsi="宋体"/>
                <w:b w:val="0"/>
                <w:bCs/>
                <w:szCs w:val="21"/>
                <w:lang w:val="en-US" w:eastAsia="zh-CN"/>
              </w:rPr>
            </w:pPr>
            <w:r>
              <w:rPr>
                <w:rStyle w:val="7"/>
                <w:rFonts w:hint="default" w:ascii="宋体" w:hAnsi="宋体"/>
                <w:b w:val="0"/>
                <w:bCs/>
                <w:szCs w:val="21"/>
                <w:lang w:val="en-US" w:eastAsia="zh-CN"/>
              </w:rPr>
              <w:t>2.结构展示包含A\C空调系统结构、制冷系统结构、通风系统结构、控制系统结构；</w:t>
            </w:r>
          </w:p>
          <w:p w14:paraId="430AF16E">
            <w:pPr>
              <w:pStyle w:val="8"/>
              <w:widowControl/>
              <w:numPr>
                <w:ilvl w:val="0"/>
                <w:numId w:val="0"/>
              </w:numPr>
              <w:tabs>
                <w:tab w:val="left" w:pos="418"/>
              </w:tabs>
              <w:ind w:leftChars="0"/>
              <w:rPr>
                <w:rStyle w:val="7"/>
                <w:rFonts w:hint="default" w:ascii="宋体" w:hAnsi="宋体"/>
                <w:b w:val="0"/>
                <w:bCs/>
                <w:szCs w:val="21"/>
                <w:lang w:val="en-US" w:eastAsia="zh-CN"/>
              </w:rPr>
            </w:pPr>
            <w:r>
              <w:rPr>
                <w:rStyle w:val="7"/>
                <w:rFonts w:hint="default" w:ascii="宋体" w:hAnsi="宋体"/>
                <w:b w:val="0"/>
                <w:bCs/>
                <w:szCs w:val="21"/>
                <w:lang w:val="en-US" w:eastAsia="zh-CN"/>
              </w:rPr>
              <w:t>3.结构展示包含冷凝器结构、蒸发器结构、膨胀阀结构、储液干燥罐结构、空调压缩机结构、通风系统壳体结构、鼓风机结构、PTC加热器结构、温度传感器结构、控制面板结构、压力开关结构。</w:t>
            </w:r>
          </w:p>
          <w:p w14:paraId="2CA08B93">
            <w:pPr>
              <w:pStyle w:val="8"/>
              <w:widowControl/>
              <w:numPr>
                <w:ilvl w:val="0"/>
                <w:numId w:val="0"/>
              </w:numPr>
              <w:tabs>
                <w:tab w:val="left" w:pos="418"/>
              </w:tabs>
              <w:ind w:leftChars="0"/>
              <w:rPr>
                <w:rStyle w:val="7"/>
                <w:rFonts w:hint="default" w:ascii="宋体" w:hAnsi="宋体"/>
                <w:b w:val="0"/>
                <w:bCs/>
                <w:szCs w:val="21"/>
                <w:lang w:val="en-US" w:eastAsia="zh-CN"/>
              </w:rPr>
            </w:pPr>
            <w:r>
              <w:rPr>
                <w:rStyle w:val="7"/>
                <w:rFonts w:hint="default" w:ascii="宋体" w:hAnsi="宋体"/>
                <w:b w:val="0"/>
                <w:bCs/>
                <w:szCs w:val="21"/>
                <w:lang w:val="en-US" w:eastAsia="zh-CN"/>
              </w:rPr>
              <w:t>4.原理演示包含A\C空调系统原理、制冷系统原理、通风系统原理、供暖系统原理、控制系统原理；</w:t>
            </w:r>
          </w:p>
          <w:p w14:paraId="00A39A87">
            <w:pPr>
              <w:pStyle w:val="8"/>
              <w:widowControl/>
              <w:numPr>
                <w:ilvl w:val="0"/>
                <w:numId w:val="0"/>
              </w:numPr>
              <w:tabs>
                <w:tab w:val="left" w:pos="418"/>
              </w:tabs>
              <w:ind w:leftChars="0"/>
              <w:rPr>
                <w:rStyle w:val="7"/>
                <w:rFonts w:hint="default" w:ascii="宋体" w:hAnsi="宋体"/>
                <w:b w:val="0"/>
                <w:bCs/>
                <w:szCs w:val="21"/>
                <w:lang w:val="en-US" w:eastAsia="zh-CN"/>
              </w:rPr>
            </w:pPr>
            <w:r>
              <w:rPr>
                <w:rStyle w:val="7"/>
                <w:rFonts w:hint="default" w:ascii="宋体" w:hAnsi="宋体"/>
                <w:b w:val="0"/>
                <w:bCs/>
                <w:szCs w:val="21"/>
                <w:lang w:val="en-US" w:eastAsia="zh-CN"/>
              </w:rPr>
              <w:t>5.冷凝器原理、蒸发器原理、膨胀阀原理、储液干燥罐原理、空调压缩机原理、鼓风机原理、PTC加热器原理。</w:t>
            </w:r>
          </w:p>
          <w:p w14:paraId="18C43B34">
            <w:pPr>
              <w:pStyle w:val="8"/>
              <w:widowControl/>
              <w:numPr>
                <w:ilvl w:val="0"/>
                <w:numId w:val="0"/>
              </w:numPr>
              <w:tabs>
                <w:tab w:val="left" w:pos="418"/>
              </w:tabs>
              <w:ind w:leftChars="0"/>
              <w:rPr>
                <w:rStyle w:val="7"/>
                <w:rFonts w:hint="default" w:ascii="宋体" w:hAnsi="宋体"/>
                <w:b w:val="0"/>
                <w:bCs/>
                <w:szCs w:val="21"/>
                <w:lang w:val="en-US" w:eastAsia="zh-CN"/>
              </w:rPr>
            </w:pPr>
            <w:r>
              <w:rPr>
                <w:rStyle w:val="7"/>
                <w:rFonts w:hint="default" w:ascii="宋体" w:hAnsi="宋体"/>
                <w:b w:val="0"/>
                <w:bCs/>
                <w:szCs w:val="21"/>
                <w:lang w:val="en-US" w:eastAsia="zh-CN"/>
              </w:rPr>
              <w:t>（3）技术要求</w:t>
            </w:r>
          </w:p>
          <w:p w14:paraId="196427FE">
            <w:pPr>
              <w:pStyle w:val="8"/>
              <w:widowControl/>
              <w:numPr>
                <w:ilvl w:val="0"/>
                <w:numId w:val="0"/>
              </w:numPr>
              <w:tabs>
                <w:tab w:val="left" w:pos="418"/>
              </w:tabs>
              <w:ind w:leftChars="0"/>
              <w:rPr>
                <w:rStyle w:val="7"/>
                <w:rFonts w:hint="default" w:ascii="宋体" w:hAnsi="宋体"/>
                <w:b w:val="0"/>
                <w:bCs/>
                <w:szCs w:val="21"/>
                <w:lang w:val="en-US" w:eastAsia="zh-CN"/>
              </w:rPr>
            </w:pPr>
            <w:r>
              <w:rPr>
                <w:rStyle w:val="7"/>
                <w:rFonts w:hint="default" w:ascii="宋体" w:hAnsi="宋体"/>
                <w:b w:val="0"/>
                <w:bCs/>
                <w:szCs w:val="21"/>
                <w:lang w:val="en-US" w:eastAsia="zh-CN"/>
              </w:rPr>
              <w:t>1.结构展示必须展示真实零件的标记、零件特征。</w:t>
            </w:r>
          </w:p>
          <w:p w14:paraId="5DC9F576">
            <w:pPr>
              <w:pStyle w:val="8"/>
              <w:widowControl/>
              <w:numPr>
                <w:ilvl w:val="0"/>
                <w:numId w:val="0"/>
              </w:numPr>
              <w:tabs>
                <w:tab w:val="left" w:pos="418"/>
              </w:tabs>
              <w:ind w:leftChars="0"/>
              <w:rPr>
                <w:rStyle w:val="7"/>
                <w:rFonts w:hint="default" w:ascii="宋体" w:hAnsi="宋体"/>
                <w:b w:val="0"/>
                <w:bCs/>
                <w:szCs w:val="21"/>
                <w:lang w:val="en-US" w:eastAsia="zh-CN"/>
              </w:rPr>
            </w:pPr>
            <w:r>
              <w:rPr>
                <w:rStyle w:val="7"/>
                <w:rFonts w:hint="default" w:ascii="宋体" w:hAnsi="宋体"/>
                <w:b w:val="0"/>
                <w:bCs/>
                <w:szCs w:val="21"/>
                <w:lang w:val="en-US" w:eastAsia="zh-CN"/>
              </w:rPr>
              <w:t>2.原理演示必须模拟电动空调系统运行时的机械、电路、流体运动特效。</w:t>
            </w:r>
          </w:p>
          <w:p w14:paraId="1C435A24">
            <w:r>
              <w:rPr>
                <w:rFonts w:hint="eastAsia"/>
                <w:lang w:val="en-US" w:eastAsia="zh-CN"/>
              </w:rPr>
              <w:t>六</w:t>
            </w:r>
            <w:r>
              <w:rPr>
                <w:rFonts w:hint="eastAsia"/>
              </w:rPr>
              <w:t>、配套实训手册等资源</w:t>
            </w:r>
          </w:p>
          <w:p w14:paraId="421B86B1">
            <w:pPr>
              <w:rPr>
                <w:rStyle w:val="7"/>
                <w:rFonts w:hint="default" w:ascii="宋体" w:hAnsi="宋体"/>
                <w:b w:val="0"/>
                <w:bCs/>
                <w:szCs w:val="21"/>
                <w:lang w:val="en-US" w:eastAsia="zh-CN"/>
              </w:rPr>
            </w:pPr>
            <w:r>
              <w:rPr>
                <w:rFonts w:hint="eastAsia"/>
              </w:rPr>
              <w:t>配套实训手册（纸质版</w:t>
            </w:r>
            <w:r>
              <w:rPr>
                <w:rFonts w:hint="eastAsia"/>
                <w:lang w:val="en-US" w:eastAsia="zh-CN"/>
              </w:rPr>
              <w:t>4本</w:t>
            </w:r>
            <w:r>
              <w:rPr>
                <w:rFonts w:hint="eastAsia"/>
              </w:rPr>
              <w:t>和电子版文档）。</w:t>
            </w:r>
            <w:r>
              <w:rPr>
                <w:rFonts w:hint="eastAsia"/>
              </w:rPr>
              <w:br w:type="textWrapping"/>
            </w:r>
            <w:r>
              <w:rPr>
                <w:rFonts w:hint="eastAsia"/>
                <w:lang w:val="en-US" w:eastAsia="zh-CN"/>
              </w:rPr>
              <w:t>配套教学课程、PPT、实训工单、教学课程操作视频等多媒体教学资源。</w:t>
            </w:r>
          </w:p>
        </w:tc>
        <w:tc>
          <w:tcPr>
            <w:tcW w:w="1005" w:type="dxa"/>
            <w:tcBorders>
              <w:top w:val="single" w:color="000000" w:sz="6" w:space="0"/>
              <w:left w:val="single" w:color="000000" w:sz="6" w:space="0"/>
              <w:bottom w:val="single" w:color="000000" w:sz="6" w:space="0"/>
              <w:right w:val="single" w:color="000000" w:sz="6" w:space="0"/>
            </w:tcBorders>
            <w:noWrap w:val="0"/>
            <w:vAlign w:val="center"/>
          </w:tcPr>
          <w:p w14:paraId="1FA1D240">
            <w:pPr>
              <w:keepNext w:val="0"/>
              <w:keepLines w:val="0"/>
              <w:widowControl/>
              <w:suppressLineNumbers w:val="0"/>
              <w:jc w:val="center"/>
              <w:textAlignment w:val="center"/>
              <w:rPr>
                <w:rStyle w:val="7"/>
                <w:rFonts w:hint="eastAsia" w:ascii="宋体" w:hAnsi="宋体"/>
                <w:b w:val="0"/>
                <w:bCs/>
                <w:szCs w:val="21"/>
                <w:lang w:eastAsia="zh-CN"/>
              </w:rPr>
            </w:pPr>
            <w:r>
              <w:rPr>
                <w:rFonts w:hint="eastAsia" w:ascii="宋体" w:hAnsi="宋体" w:eastAsia="宋体" w:cs="宋体"/>
                <w:i w:val="0"/>
                <w:iCs w:val="0"/>
                <w:color w:val="000000"/>
                <w:kern w:val="0"/>
                <w:sz w:val="20"/>
                <w:szCs w:val="20"/>
                <w:u w:val="none"/>
                <w:lang w:val="en-US" w:eastAsia="zh-CN" w:bidi="ar"/>
              </w:rPr>
              <w:t>1</w:t>
            </w:r>
          </w:p>
        </w:tc>
        <w:tc>
          <w:tcPr>
            <w:tcW w:w="1065" w:type="dxa"/>
            <w:tcBorders>
              <w:top w:val="single" w:color="000000" w:sz="6" w:space="0"/>
              <w:left w:val="single" w:color="000000" w:sz="6" w:space="0"/>
              <w:bottom w:val="single" w:color="000000" w:sz="6" w:space="0"/>
              <w:right w:val="single" w:color="000000" w:sz="6" w:space="0"/>
            </w:tcBorders>
            <w:noWrap w:val="0"/>
            <w:vAlign w:val="center"/>
          </w:tcPr>
          <w:p w14:paraId="286211A9">
            <w:pPr>
              <w:keepNext w:val="0"/>
              <w:keepLines w:val="0"/>
              <w:widowControl/>
              <w:suppressLineNumbers w:val="0"/>
              <w:jc w:val="right"/>
              <w:textAlignment w:val="center"/>
              <w:rPr>
                <w:rStyle w:val="7"/>
                <w:rFonts w:hint="default" w:ascii="宋体" w:hAnsi="宋体"/>
                <w:b w:val="0"/>
                <w:bCs/>
                <w:szCs w:val="21"/>
                <w:lang w:val="en-US" w:eastAsia="zh-CN"/>
              </w:rPr>
            </w:pPr>
          </w:p>
        </w:tc>
      </w:tr>
      <w:tr w14:paraId="6BCF4A34">
        <w:tblPrEx>
          <w:tblCellMar>
            <w:top w:w="0" w:type="dxa"/>
            <w:left w:w="108" w:type="dxa"/>
            <w:bottom w:w="0" w:type="dxa"/>
            <w:right w:w="108" w:type="dxa"/>
          </w:tblCellMar>
        </w:tblPrEx>
        <w:trPr>
          <w:trHeight w:val="465" w:hRule="atLeast"/>
        </w:trPr>
        <w:tc>
          <w:tcPr>
            <w:tcW w:w="692" w:type="dxa"/>
            <w:tcBorders>
              <w:top w:val="single" w:color="000000" w:sz="6" w:space="0"/>
              <w:left w:val="single" w:color="000000" w:sz="6" w:space="0"/>
              <w:bottom w:val="single" w:color="000000" w:sz="6" w:space="0"/>
            </w:tcBorders>
            <w:noWrap w:val="0"/>
            <w:vAlign w:val="center"/>
          </w:tcPr>
          <w:p w14:paraId="324F6D5C">
            <w:pPr>
              <w:pStyle w:val="9"/>
              <w:widowControl/>
              <w:numPr>
                <w:ilvl w:val="0"/>
                <w:numId w:val="0"/>
              </w:numPr>
              <w:suppressAutoHyphens/>
              <w:ind w:left="0" w:leftChars="0" w:firstLine="0" w:firstLineChars="0"/>
              <w:jc w:val="center"/>
              <w:textAlignment w:val="center"/>
              <w:rPr>
                <w:rStyle w:val="7"/>
                <w:rFonts w:ascii="宋体" w:hAnsi="宋体"/>
                <w:b w:val="0"/>
                <w:bCs/>
                <w:szCs w:val="21"/>
              </w:rPr>
            </w:pPr>
            <w:r>
              <w:rPr>
                <w:rStyle w:val="7"/>
                <w:rFonts w:hint="eastAsia" w:ascii="宋体" w:hAnsi="宋体"/>
                <w:b w:val="0"/>
                <w:bCs/>
                <w:szCs w:val="21"/>
                <w:lang w:val="en-US" w:eastAsia="zh-CN"/>
              </w:rPr>
              <w:t>3</w:t>
            </w:r>
          </w:p>
        </w:tc>
        <w:tc>
          <w:tcPr>
            <w:tcW w:w="1273" w:type="dxa"/>
            <w:tcBorders>
              <w:top w:val="single" w:color="000000" w:sz="6" w:space="0"/>
              <w:left w:val="single" w:color="000000" w:sz="6" w:space="0"/>
              <w:bottom w:val="single" w:color="000000" w:sz="6" w:space="0"/>
            </w:tcBorders>
            <w:noWrap w:val="0"/>
            <w:vAlign w:val="center"/>
          </w:tcPr>
          <w:p w14:paraId="2815A6EB">
            <w:pPr>
              <w:keepNext w:val="0"/>
              <w:keepLines w:val="0"/>
              <w:widowControl/>
              <w:suppressLineNumbers w:val="0"/>
              <w:jc w:val="left"/>
              <w:textAlignment w:val="center"/>
              <w:rPr>
                <w:rStyle w:val="7"/>
                <w:rFonts w:hint="eastAsia" w:ascii="宋体" w:hAnsi="宋体"/>
                <w:b w:val="0"/>
                <w:bCs/>
                <w:szCs w:val="21"/>
              </w:rPr>
            </w:pPr>
            <w:r>
              <w:rPr>
                <w:rFonts w:hint="eastAsia" w:ascii="宋体" w:hAnsi="宋体" w:eastAsia="宋体" w:cs="宋体"/>
                <w:i w:val="0"/>
                <w:iCs w:val="0"/>
                <w:color w:val="000000"/>
                <w:kern w:val="0"/>
                <w:sz w:val="20"/>
                <w:szCs w:val="20"/>
                <w:u w:val="none"/>
                <w:lang w:val="en-US" w:eastAsia="zh-CN" w:bidi="ar"/>
              </w:rPr>
              <w:t>电池包封测与检测诊断实训台</w:t>
            </w:r>
          </w:p>
        </w:tc>
        <w:tc>
          <w:tcPr>
            <w:tcW w:w="5365" w:type="dxa"/>
            <w:tcBorders>
              <w:top w:val="single" w:color="000000" w:sz="6" w:space="0"/>
              <w:left w:val="single" w:color="000000" w:sz="6" w:space="0"/>
              <w:bottom w:val="single" w:color="000000" w:sz="6" w:space="0"/>
              <w:right w:val="single" w:color="000000" w:sz="6" w:space="0"/>
            </w:tcBorders>
            <w:noWrap w:val="0"/>
            <w:vAlign w:val="center"/>
          </w:tcPr>
          <w:p w14:paraId="6240A097">
            <w:pPr>
              <w:pStyle w:val="9"/>
              <w:jc w:val="both"/>
              <w:rPr>
                <w:rStyle w:val="7"/>
                <w:rFonts w:hint="eastAsia" w:ascii="宋体" w:hAnsi="宋体"/>
                <w:b w:val="0"/>
                <w:bCs/>
                <w:szCs w:val="21"/>
                <w:highlight w:val="none"/>
                <w:lang w:val="en-US" w:eastAsia="zh-CN"/>
              </w:rPr>
            </w:pPr>
            <w:r>
              <w:rPr>
                <w:rStyle w:val="7"/>
                <w:rFonts w:hint="eastAsia" w:ascii="宋体" w:hAnsi="宋体"/>
                <w:b w:val="0"/>
                <w:bCs/>
                <w:szCs w:val="21"/>
                <w:highlight w:val="none"/>
                <w:lang w:val="en-US" w:eastAsia="zh-CN"/>
              </w:rPr>
              <w:t>一、平台概述</w:t>
            </w:r>
          </w:p>
          <w:p w14:paraId="08005C27">
            <w:pPr>
              <w:pStyle w:val="9"/>
              <w:jc w:val="both"/>
              <w:rPr>
                <w:rStyle w:val="7"/>
                <w:rFonts w:hint="eastAsia" w:ascii="宋体" w:hAnsi="宋体"/>
                <w:b w:val="0"/>
                <w:bCs/>
                <w:szCs w:val="21"/>
                <w:highlight w:val="none"/>
                <w:lang w:val="en-US" w:eastAsia="zh-CN"/>
              </w:rPr>
            </w:pPr>
            <w:r>
              <w:rPr>
                <w:rStyle w:val="7"/>
                <w:rFonts w:hint="eastAsia" w:ascii="宋体" w:hAnsi="宋体"/>
                <w:b w:val="0"/>
                <w:bCs/>
                <w:szCs w:val="21"/>
                <w:highlight w:val="none"/>
                <w:lang w:val="en-US" w:eastAsia="zh-CN"/>
              </w:rPr>
              <w:t>平台采用真实的实车电池包，内部模组结构和线束布置清晰，可完成电池包结构认知、维护保养等教学实训。</w:t>
            </w:r>
          </w:p>
          <w:p w14:paraId="59584887">
            <w:pPr>
              <w:pStyle w:val="9"/>
              <w:jc w:val="both"/>
              <w:rPr>
                <w:rStyle w:val="7"/>
                <w:rFonts w:hint="eastAsia" w:ascii="宋体" w:hAnsi="宋体"/>
                <w:b w:val="0"/>
                <w:bCs/>
                <w:szCs w:val="21"/>
                <w:highlight w:val="none"/>
                <w:lang w:val="en-US" w:eastAsia="zh-CN"/>
              </w:rPr>
            </w:pPr>
            <w:r>
              <w:rPr>
                <w:rStyle w:val="7"/>
                <w:rFonts w:hint="eastAsia" w:ascii="宋体" w:hAnsi="宋体"/>
                <w:b w:val="0"/>
                <w:bCs/>
                <w:szCs w:val="21"/>
                <w:highlight w:val="none"/>
                <w:lang w:val="en-US" w:eastAsia="zh-CN"/>
              </w:rPr>
              <w:t>二、产品功能</w:t>
            </w:r>
          </w:p>
          <w:p w14:paraId="349CE780">
            <w:pPr>
              <w:pStyle w:val="9"/>
              <w:jc w:val="both"/>
              <w:rPr>
                <w:rStyle w:val="7"/>
                <w:rFonts w:hint="eastAsia" w:ascii="宋体" w:hAnsi="宋体"/>
                <w:b w:val="0"/>
                <w:bCs/>
                <w:szCs w:val="21"/>
                <w:highlight w:val="none"/>
                <w:lang w:val="en-US" w:eastAsia="zh-CN"/>
              </w:rPr>
            </w:pPr>
            <w:r>
              <w:rPr>
                <w:rStyle w:val="7"/>
                <w:rFonts w:hint="eastAsia" w:ascii="宋体" w:hAnsi="宋体"/>
                <w:b w:val="0"/>
                <w:bCs/>
                <w:szCs w:val="21"/>
                <w:highlight w:val="none"/>
                <w:lang w:val="en-US" w:eastAsia="zh-CN"/>
              </w:rPr>
              <w:t>1、电池包为磷酸铁锂电池，额定电压DC 90V，额定容量100Ah，配置电池管理系统和采样线束。</w:t>
            </w:r>
          </w:p>
          <w:p w14:paraId="3A761053">
            <w:pPr>
              <w:pStyle w:val="9"/>
              <w:jc w:val="both"/>
              <w:rPr>
                <w:rStyle w:val="7"/>
                <w:rFonts w:hint="eastAsia" w:ascii="宋体" w:hAnsi="宋体"/>
                <w:b w:val="0"/>
                <w:bCs/>
                <w:szCs w:val="21"/>
                <w:highlight w:val="none"/>
                <w:lang w:val="en-US" w:eastAsia="zh-CN"/>
              </w:rPr>
            </w:pPr>
            <w:r>
              <w:rPr>
                <w:rStyle w:val="7"/>
                <w:rFonts w:hint="eastAsia" w:ascii="宋体" w:hAnsi="宋体"/>
                <w:b w:val="0"/>
                <w:bCs/>
                <w:szCs w:val="21"/>
                <w:highlight w:val="none"/>
                <w:lang w:val="en-US" w:eastAsia="zh-CN"/>
              </w:rPr>
              <w:t>2、电池包内部配套预充接触器、主接触器、预充电阻、电池模组、采样线束、连接铜牌等。</w:t>
            </w:r>
          </w:p>
          <w:p w14:paraId="59BCEB99">
            <w:pPr>
              <w:pStyle w:val="9"/>
              <w:jc w:val="both"/>
              <w:rPr>
                <w:rStyle w:val="7"/>
                <w:rFonts w:hint="eastAsia" w:ascii="宋体" w:hAnsi="宋体"/>
                <w:b w:val="0"/>
                <w:bCs/>
                <w:szCs w:val="21"/>
                <w:highlight w:val="none"/>
                <w:lang w:val="en-US" w:eastAsia="zh-CN"/>
              </w:rPr>
            </w:pPr>
            <w:r>
              <w:rPr>
                <w:rStyle w:val="7"/>
                <w:rFonts w:hint="eastAsia" w:ascii="宋体" w:hAnsi="宋体"/>
                <w:b w:val="0"/>
                <w:bCs/>
                <w:szCs w:val="21"/>
                <w:highlight w:val="none"/>
                <w:lang w:val="en-US" w:eastAsia="zh-CN"/>
              </w:rPr>
              <w:t>3、电池包固定在可移动平台上，平台采用型材结构搭建，平台配置万向刹车轮，方便移动及位置固定。</w:t>
            </w:r>
          </w:p>
          <w:p w14:paraId="4E7BA796">
            <w:pPr>
              <w:pStyle w:val="9"/>
              <w:jc w:val="both"/>
              <w:rPr>
                <w:rStyle w:val="7"/>
                <w:rFonts w:hint="eastAsia" w:ascii="宋体" w:hAnsi="宋体"/>
                <w:b w:val="0"/>
                <w:bCs/>
                <w:szCs w:val="21"/>
                <w:highlight w:val="none"/>
                <w:lang w:val="en-US" w:eastAsia="zh-CN"/>
              </w:rPr>
            </w:pPr>
            <w:r>
              <w:rPr>
                <w:rStyle w:val="7"/>
                <w:rFonts w:hint="eastAsia" w:ascii="宋体" w:hAnsi="宋体"/>
                <w:b w:val="0"/>
                <w:bCs/>
                <w:szCs w:val="21"/>
                <w:highlight w:val="none"/>
                <w:lang w:val="en-US" w:eastAsia="zh-CN"/>
              </w:rPr>
              <w:t>4、电池包内部配置电池模组，模组可进行拆卸，方便教学实训。</w:t>
            </w:r>
          </w:p>
          <w:p w14:paraId="69518C3D">
            <w:pPr>
              <w:pStyle w:val="9"/>
              <w:jc w:val="both"/>
              <w:rPr>
                <w:rStyle w:val="7"/>
                <w:rFonts w:hint="eastAsia" w:ascii="宋体" w:hAnsi="宋体"/>
                <w:b w:val="0"/>
                <w:bCs/>
                <w:szCs w:val="21"/>
                <w:highlight w:val="none"/>
                <w:lang w:val="en-US" w:eastAsia="zh-CN"/>
              </w:rPr>
            </w:pPr>
            <w:r>
              <w:rPr>
                <w:rStyle w:val="7"/>
                <w:rFonts w:hint="eastAsia" w:ascii="宋体" w:hAnsi="宋体"/>
                <w:b w:val="0"/>
                <w:bCs/>
                <w:szCs w:val="21"/>
                <w:highlight w:val="none"/>
                <w:lang w:val="en-US" w:eastAsia="zh-CN"/>
              </w:rPr>
              <w:t>5、采用实车电池模组，将正负极柱改装成螺柱连接，方便学生进行单体电池拆装训练。</w:t>
            </w:r>
          </w:p>
          <w:p w14:paraId="7451F39F">
            <w:pPr>
              <w:pStyle w:val="9"/>
              <w:jc w:val="both"/>
              <w:rPr>
                <w:rStyle w:val="7"/>
                <w:rFonts w:hint="eastAsia" w:ascii="宋体" w:hAnsi="宋体"/>
                <w:b w:val="0"/>
                <w:bCs/>
                <w:szCs w:val="21"/>
                <w:highlight w:val="none"/>
                <w:lang w:val="en-US" w:eastAsia="zh-CN"/>
              </w:rPr>
            </w:pPr>
            <w:r>
              <w:rPr>
                <w:rStyle w:val="7"/>
                <w:rFonts w:hint="eastAsia" w:ascii="宋体" w:hAnsi="宋体"/>
                <w:b w:val="0"/>
                <w:bCs/>
                <w:szCs w:val="21"/>
                <w:highlight w:val="none"/>
                <w:lang w:val="en-US" w:eastAsia="zh-CN"/>
              </w:rPr>
              <w:t>三、工作任务</w:t>
            </w:r>
          </w:p>
          <w:p w14:paraId="43691B95">
            <w:pPr>
              <w:pStyle w:val="9"/>
              <w:jc w:val="both"/>
              <w:rPr>
                <w:rStyle w:val="7"/>
                <w:rFonts w:hint="eastAsia" w:ascii="宋体" w:hAnsi="宋体"/>
                <w:b w:val="0"/>
                <w:bCs/>
                <w:szCs w:val="21"/>
                <w:highlight w:val="none"/>
                <w:lang w:val="en-US" w:eastAsia="zh-CN"/>
              </w:rPr>
            </w:pPr>
            <w:r>
              <w:rPr>
                <w:rStyle w:val="7"/>
                <w:rFonts w:hint="eastAsia" w:ascii="宋体" w:hAnsi="宋体"/>
                <w:b w:val="0"/>
                <w:bCs/>
                <w:szCs w:val="21"/>
                <w:highlight w:val="none"/>
                <w:lang w:val="en-US" w:eastAsia="zh-CN"/>
              </w:rPr>
              <w:t>1、电池包组件更换；</w:t>
            </w:r>
          </w:p>
          <w:p w14:paraId="66208B8A">
            <w:pPr>
              <w:pStyle w:val="9"/>
              <w:jc w:val="both"/>
              <w:rPr>
                <w:rStyle w:val="7"/>
                <w:rFonts w:hint="eastAsia" w:ascii="宋体" w:hAnsi="宋体"/>
                <w:b w:val="0"/>
                <w:bCs/>
                <w:szCs w:val="21"/>
                <w:highlight w:val="none"/>
                <w:lang w:val="en-US" w:eastAsia="zh-CN"/>
              </w:rPr>
            </w:pPr>
            <w:r>
              <w:rPr>
                <w:rStyle w:val="7"/>
                <w:rFonts w:hint="eastAsia" w:ascii="宋体" w:hAnsi="宋体"/>
                <w:b w:val="0"/>
                <w:bCs/>
                <w:szCs w:val="21"/>
                <w:highlight w:val="none"/>
                <w:lang w:val="en-US" w:eastAsia="zh-CN"/>
              </w:rPr>
              <w:t>2、电压或温度采样异常的故障修复；</w:t>
            </w:r>
          </w:p>
          <w:p w14:paraId="371A8CDF">
            <w:pPr>
              <w:pStyle w:val="9"/>
              <w:jc w:val="both"/>
              <w:rPr>
                <w:rStyle w:val="7"/>
                <w:rFonts w:hint="eastAsia" w:ascii="宋体" w:hAnsi="宋体"/>
                <w:b w:val="0"/>
                <w:bCs/>
                <w:szCs w:val="21"/>
                <w:highlight w:val="none"/>
                <w:lang w:val="en-US" w:eastAsia="zh-CN"/>
              </w:rPr>
            </w:pPr>
            <w:r>
              <w:rPr>
                <w:rStyle w:val="7"/>
                <w:rFonts w:hint="eastAsia" w:ascii="宋体" w:hAnsi="宋体"/>
                <w:b w:val="0"/>
                <w:bCs/>
                <w:szCs w:val="21"/>
                <w:highlight w:val="none"/>
                <w:lang w:val="en-US" w:eastAsia="zh-CN"/>
              </w:rPr>
              <w:t>3、电池包绝缘测试；</w:t>
            </w:r>
          </w:p>
          <w:p w14:paraId="48C23373">
            <w:pPr>
              <w:pStyle w:val="9"/>
              <w:jc w:val="both"/>
              <w:rPr>
                <w:rStyle w:val="7"/>
                <w:rFonts w:hint="eastAsia" w:ascii="宋体" w:hAnsi="宋体"/>
                <w:b w:val="0"/>
                <w:bCs/>
                <w:szCs w:val="21"/>
                <w:highlight w:val="none"/>
                <w:lang w:val="en-US" w:eastAsia="zh-CN"/>
              </w:rPr>
            </w:pPr>
            <w:r>
              <w:rPr>
                <w:rStyle w:val="7"/>
                <w:rFonts w:hint="eastAsia" w:ascii="宋体" w:hAnsi="宋体"/>
                <w:b w:val="0"/>
                <w:bCs/>
                <w:szCs w:val="21"/>
                <w:highlight w:val="none"/>
                <w:lang w:val="en-US" w:eastAsia="zh-CN"/>
              </w:rPr>
              <w:t>4、电池模组更换；</w:t>
            </w:r>
          </w:p>
          <w:p w14:paraId="7003312C">
            <w:pPr>
              <w:pStyle w:val="9"/>
              <w:jc w:val="both"/>
              <w:rPr>
                <w:rStyle w:val="7"/>
                <w:rFonts w:hint="eastAsia" w:ascii="宋体" w:hAnsi="宋体"/>
                <w:b w:val="0"/>
                <w:bCs/>
                <w:szCs w:val="21"/>
                <w:highlight w:val="none"/>
                <w:lang w:val="en-US" w:eastAsia="zh-CN"/>
              </w:rPr>
            </w:pPr>
            <w:r>
              <w:rPr>
                <w:rStyle w:val="7"/>
                <w:rFonts w:hint="eastAsia" w:ascii="宋体" w:hAnsi="宋体"/>
                <w:b w:val="0"/>
                <w:bCs/>
                <w:szCs w:val="21"/>
                <w:highlight w:val="none"/>
                <w:lang w:val="en-US" w:eastAsia="zh-CN"/>
              </w:rPr>
              <w:t>5、电池接触器烧结检测。</w:t>
            </w:r>
          </w:p>
          <w:p w14:paraId="19793EC4">
            <w:pPr>
              <w:pStyle w:val="9"/>
              <w:jc w:val="both"/>
              <w:rPr>
                <w:rStyle w:val="7"/>
                <w:rFonts w:hint="eastAsia" w:ascii="宋体" w:hAnsi="宋体"/>
                <w:b w:val="0"/>
                <w:bCs/>
                <w:szCs w:val="21"/>
                <w:highlight w:val="none"/>
                <w:lang w:val="en-US" w:eastAsia="zh-CN"/>
              </w:rPr>
            </w:pPr>
            <w:r>
              <w:rPr>
                <w:rStyle w:val="7"/>
                <w:rFonts w:hint="eastAsia" w:ascii="宋体" w:hAnsi="宋体"/>
                <w:b w:val="0"/>
                <w:bCs/>
                <w:szCs w:val="21"/>
                <w:highlight w:val="none"/>
                <w:lang w:val="en-US" w:eastAsia="zh-CN"/>
              </w:rPr>
              <w:t>四、技术参数</w:t>
            </w:r>
          </w:p>
          <w:p w14:paraId="58CE9B1F">
            <w:pPr>
              <w:pStyle w:val="9"/>
              <w:jc w:val="both"/>
              <w:rPr>
                <w:rStyle w:val="7"/>
                <w:rFonts w:hint="eastAsia" w:ascii="宋体" w:hAnsi="宋体"/>
                <w:b w:val="0"/>
                <w:bCs/>
                <w:szCs w:val="21"/>
                <w:highlight w:val="none"/>
                <w:lang w:val="en-US" w:eastAsia="zh-CN"/>
              </w:rPr>
            </w:pPr>
            <w:r>
              <w:rPr>
                <w:rStyle w:val="7"/>
                <w:rFonts w:hint="eastAsia" w:ascii="宋体" w:hAnsi="宋体"/>
                <w:b w:val="0"/>
                <w:bCs/>
                <w:szCs w:val="21"/>
                <w:highlight w:val="none"/>
                <w:lang w:val="en-US" w:eastAsia="zh-CN"/>
              </w:rPr>
              <w:t>1、电池包标称电压：DC≥90V；</w:t>
            </w:r>
          </w:p>
          <w:p w14:paraId="01377839">
            <w:pPr>
              <w:pStyle w:val="9"/>
              <w:jc w:val="both"/>
              <w:rPr>
                <w:rStyle w:val="7"/>
                <w:rFonts w:hint="eastAsia" w:ascii="宋体" w:hAnsi="宋体"/>
                <w:b w:val="0"/>
                <w:bCs/>
                <w:szCs w:val="21"/>
                <w:highlight w:val="none"/>
                <w:lang w:val="en-US" w:eastAsia="zh-CN"/>
              </w:rPr>
            </w:pPr>
            <w:r>
              <w:rPr>
                <w:rStyle w:val="7"/>
                <w:rFonts w:hint="eastAsia" w:ascii="宋体" w:hAnsi="宋体"/>
                <w:b w:val="0"/>
                <w:bCs/>
                <w:szCs w:val="21"/>
                <w:highlight w:val="none"/>
                <w:lang w:val="en-US" w:eastAsia="zh-CN"/>
              </w:rPr>
              <w:t>2、额定容量：≥100Ah；</w:t>
            </w:r>
          </w:p>
          <w:p w14:paraId="53FABCCD">
            <w:pPr>
              <w:pStyle w:val="9"/>
              <w:jc w:val="both"/>
              <w:rPr>
                <w:rStyle w:val="7"/>
                <w:rFonts w:hint="eastAsia" w:ascii="宋体" w:hAnsi="宋体"/>
                <w:b w:val="0"/>
                <w:bCs/>
                <w:szCs w:val="21"/>
                <w:highlight w:val="none"/>
                <w:lang w:val="en-US" w:eastAsia="zh-CN"/>
              </w:rPr>
            </w:pPr>
            <w:r>
              <w:rPr>
                <w:rStyle w:val="7"/>
                <w:rFonts w:hint="eastAsia" w:ascii="宋体" w:hAnsi="宋体"/>
                <w:b w:val="0"/>
                <w:bCs/>
                <w:szCs w:val="21"/>
                <w:highlight w:val="none"/>
                <w:lang w:val="en-US" w:eastAsia="zh-CN"/>
              </w:rPr>
              <w:t>3、单体电池类型：磷酸铁锂；</w:t>
            </w:r>
          </w:p>
          <w:p w14:paraId="2A2EA634">
            <w:pPr>
              <w:pStyle w:val="9"/>
              <w:jc w:val="both"/>
              <w:rPr>
                <w:rStyle w:val="7"/>
                <w:rFonts w:hint="eastAsia" w:ascii="宋体" w:hAnsi="宋体"/>
                <w:b w:val="0"/>
                <w:bCs/>
                <w:szCs w:val="21"/>
                <w:highlight w:val="none"/>
                <w:lang w:val="en-US" w:eastAsia="zh-CN"/>
              </w:rPr>
            </w:pPr>
            <w:r>
              <w:rPr>
                <w:rStyle w:val="7"/>
                <w:rFonts w:hint="eastAsia" w:ascii="宋体" w:hAnsi="宋体"/>
                <w:b w:val="0"/>
                <w:bCs/>
                <w:szCs w:val="21"/>
                <w:highlight w:val="none"/>
                <w:lang w:val="en-US" w:eastAsia="zh-CN"/>
              </w:rPr>
              <w:t>4、单体电池标称电压：≥3.2V；</w:t>
            </w:r>
          </w:p>
          <w:p w14:paraId="34E37F6C">
            <w:pPr>
              <w:pStyle w:val="9"/>
              <w:jc w:val="both"/>
              <w:rPr>
                <w:rStyle w:val="7"/>
                <w:rFonts w:hint="eastAsia" w:ascii="宋体" w:hAnsi="宋体"/>
                <w:b w:val="0"/>
                <w:bCs/>
                <w:szCs w:val="21"/>
                <w:highlight w:val="none"/>
                <w:lang w:val="en-US" w:eastAsia="zh-CN"/>
              </w:rPr>
            </w:pPr>
            <w:r>
              <w:rPr>
                <w:rStyle w:val="7"/>
                <w:rFonts w:hint="eastAsia" w:ascii="宋体" w:hAnsi="宋体"/>
                <w:b w:val="0"/>
                <w:bCs/>
                <w:szCs w:val="21"/>
                <w:highlight w:val="none"/>
                <w:lang w:val="en-US" w:eastAsia="zh-CN"/>
              </w:rPr>
              <w:t>5、内部配置电池模组、电池采样线束、铜排、预充接触器、主接触器、BMS模块、温度传感器。</w:t>
            </w:r>
          </w:p>
          <w:p w14:paraId="66DF6483">
            <w:pPr>
              <w:pStyle w:val="9"/>
              <w:jc w:val="both"/>
              <w:rPr>
                <w:rStyle w:val="7"/>
                <w:rFonts w:hint="eastAsia" w:ascii="宋体" w:hAnsi="宋体"/>
                <w:b w:val="0"/>
                <w:bCs/>
                <w:szCs w:val="21"/>
                <w:highlight w:val="none"/>
                <w:lang w:val="en-US" w:eastAsia="zh-CN"/>
              </w:rPr>
            </w:pPr>
            <w:r>
              <w:rPr>
                <w:rStyle w:val="7"/>
                <w:rFonts w:hint="eastAsia" w:ascii="宋体" w:hAnsi="宋体"/>
                <w:b w:val="0"/>
                <w:bCs/>
                <w:szCs w:val="21"/>
                <w:highlight w:val="none"/>
                <w:lang w:val="en-US" w:eastAsia="zh-CN"/>
              </w:rPr>
              <w:t>五、配置电池仿真教学资源</w:t>
            </w:r>
          </w:p>
          <w:p w14:paraId="36B07E67">
            <w:pPr>
              <w:pStyle w:val="9"/>
              <w:jc w:val="both"/>
              <w:rPr>
                <w:rStyle w:val="7"/>
                <w:rFonts w:hint="eastAsia" w:ascii="宋体" w:hAnsi="宋体"/>
                <w:b w:val="0"/>
                <w:bCs/>
                <w:szCs w:val="21"/>
                <w:highlight w:val="none"/>
                <w:lang w:val="en-US" w:eastAsia="zh-CN"/>
              </w:rPr>
            </w:pPr>
            <w:r>
              <w:rPr>
                <w:rStyle w:val="7"/>
                <w:rFonts w:hint="eastAsia" w:ascii="宋体" w:hAnsi="宋体"/>
                <w:b w:val="0"/>
                <w:bCs/>
                <w:szCs w:val="21"/>
                <w:highlight w:val="none"/>
                <w:lang w:val="en-US" w:eastAsia="zh-CN"/>
              </w:rPr>
              <w:t>1、软件要求所包含模型为虚拟现实环境下建模而成，软件要求运用技术手段降低渲染的消耗，在高显示精度的情况下保证至少50帧的高帧率，减轻使用者的眩晕感，可以使用的技术如SinglePass等。</w:t>
            </w:r>
          </w:p>
          <w:p w14:paraId="7924A7FF">
            <w:pPr>
              <w:pStyle w:val="9"/>
              <w:jc w:val="both"/>
              <w:rPr>
                <w:rStyle w:val="7"/>
                <w:rFonts w:hint="eastAsia" w:ascii="宋体" w:hAnsi="宋体"/>
                <w:b w:val="0"/>
                <w:bCs/>
                <w:szCs w:val="21"/>
                <w:highlight w:val="none"/>
                <w:lang w:val="en-US" w:eastAsia="zh-CN"/>
              </w:rPr>
            </w:pPr>
            <w:r>
              <w:rPr>
                <w:rStyle w:val="7"/>
                <w:rFonts w:hint="eastAsia" w:ascii="宋体" w:hAnsi="宋体"/>
                <w:b w:val="0"/>
                <w:bCs/>
                <w:szCs w:val="21"/>
                <w:highlight w:val="none"/>
                <w:lang w:val="en-US" w:eastAsia="zh-CN"/>
              </w:rPr>
              <w:t>2、软件要求在兼顾性能的同时，对画面优化，在处理画面时运用先进技术进行抗锯齿，可以采用的技术诸如Multi-Sampling Anti-Aliasing、Time Anti-Aliasing等。</w:t>
            </w:r>
          </w:p>
          <w:p w14:paraId="4A10840D">
            <w:pPr>
              <w:pStyle w:val="9"/>
              <w:jc w:val="both"/>
              <w:rPr>
                <w:rStyle w:val="7"/>
                <w:rFonts w:hint="eastAsia" w:ascii="宋体" w:hAnsi="宋体"/>
                <w:b w:val="0"/>
                <w:bCs/>
                <w:szCs w:val="21"/>
                <w:highlight w:val="none"/>
                <w:lang w:val="en-US" w:eastAsia="zh-CN"/>
              </w:rPr>
            </w:pPr>
            <w:r>
              <w:rPr>
                <w:rStyle w:val="7"/>
                <w:rFonts w:hint="eastAsia" w:ascii="宋体" w:hAnsi="宋体"/>
                <w:b w:val="0"/>
                <w:bCs/>
                <w:szCs w:val="21"/>
                <w:highlight w:val="none"/>
                <w:lang w:val="en-US" w:eastAsia="zh-CN"/>
              </w:rPr>
              <w:t>3、软件以纯电动车型为原型进行等比例建模，内容应符合维修手册的操作流程，虚拟教学内容应如实反映实际工作流程和操作。</w:t>
            </w:r>
          </w:p>
          <w:p w14:paraId="26D6A1C0">
            <w:pPr>
              <w:pStyle w:val="9"/>
              <w:jc w:val="both"/>
              <w:rPr>
                <w:rStyle w:val="7"/>
                <w:rFonts w:hint="eastAsia" w:ascii="宋体" w:hAnsi="宋体"/>
                <w:b w:val="0"/>
                <w:bCs/>
                <w:szCs w:val="21"/>
                <w:highlight w:val="none"/>
                <w:lang w:val="en-US" w:eastAsia="zh-CN"/>
              </w:rPr>
            </w:pPr>
            <w:r>
              <w:rPr>
                <w:rStyle w:val="7"/>
                <w:rFonts w:hint="eastAsia" w:ascii="宋体" w:hAnsi="宋体"/>
                <w:b w:val="0"/>
                <w:bCs/>
                <w:szCs w:val="21"/>
                <w:highlight w:val="none"/>
                <w:lang w:val="en-US" w:eastAsia="zh-CN"/>
              </w:rPr>
              <w:t xml:space="preserve">4、内容主要包含电池包的结构认知、电池模组的结构认知、电池配电盒的结构认知共≥3个课程模块。 </w:t>
            </w:r>
          </w:p>
          <w:p w14:paraId="6322472A">
            <w:pPr>
              <w:pStyle w:val="9"/>
              <w:jc w:val="both"/>
              <w:rPr>
                <w:rStyle w:val="7"/>
                <w:rFonts w:hint="eastAsia" w:ascii="宋体" w:hAnsi="宋体"/>
                <w:b w:val="0"/>
                <w:bCs/>
                <w:szCs w:val="21"/>
                <w:highlight w:val="none"/>
                <w:lang w:val="en-US" w:eastAsia="zh-CN"/>
              </w:rPr>
            </w:pPr>
            <w:r>
              <w:rPr>
                <w:rStyle w:val="7"/>
                <w:rFonts w:hint="eastAsia" w:ascii="宋体" w:hAnsi="宋体"/>
                <w:b w:val="0"/>
                <w:bCs/>
                <w:szCs w:val="21"/>
                <w:highlight w:val="none"/>
                <w:lang w:val="en-US" w:eastAsia="zh-CN"/>
              </w:rPr>
              <w:t>5、电池包的结构认知：模型可进行显示/隐藏/虚化三状切换，模型可进行放大、缩小、旋转、拖拽。模型包含：电池包上盖、保护泡棉、电池包底座、高低压接口垫片、高低压接口座、电池模组、铜排、配电盒、配电盒支架、电池通信转换器、信号采集器、信号传输线、冷却管道。</w:t>
            </w:r>
          </w:p>
          <w:p w14:paraId="1A27E9EA">
            <w:pPr>
              <w:pStyle w:val="9"/>
              <w:jc w:val="both"/>
              <w:rPr>
                <w:rStyle w:val="7"/>
                <w:rFonts w:hint="eastAsia" w:ascii="宋体" w:hAnsi="宋体"/>
                <w:b w:val="0"/>
                <w:bCs/>
                <w:szCs w:val="21"/>
                <w:highlight w:val="none"/>
                <w:lang w:val="en-US" w:eastAsia="zh-CN"/>
              </w:rPr>
            </w:pPr>
            <w:r>
              <w:rPr>
                <w:rStyle w:val="7"/>
                <w:rFonts w:hint="eastAsia" w:ascii="宋体" w:hAnsi="宋体"/>
                <w:b w:val="0"/>
                <w:bCs/>
                <w:szCs w:val="21"/>
                <w:highlight w:val="none"/>
                <w:lang w:val="en-US" w:eastAsia="zh-CN"/>
              </w:rPr>
              <w:t>6、电池模组的结构认知：模型可进行显示/隐藏/虚化三状切换，模型可进行放大、缩小、旋转、拖拽。模型包含：电芯（单节电池）、FPC连接线、电极串联母排、电池模组保护盖、模组低压通讯安装保护座、母排保护胶套、母排连接螺栓、电池模组外壳。</w:t>
            </w:r>
          </w:p>
          <w:p w14:paraId="0E7AEDED">
            <w:pPr>
              <w:pStyle w:val="9"/>
              <w:jc w:val="both"/>
              <w:rPr>
                <w:rStyle w:val="7"/>
                <w:rFonts w:hint="eastAsia" w:ascii="宋体" w:hAnsi="宋体"/>
                <w:b w:val="0"/>
                <w:bCs/>
                <w:szCs w:val="21"/>
                <w:highlight w:val="none"/>
                <w:lang w:val="en-US" w:eastAsia="zh-CN"/>
              </w:rPr>
            </w:pPr>
            <w:r>
              <w:rPr>
                <w:rStyle w:val="7"/>
                <w:rFonts w:hint="eastAsia" w:ascii="宋体" w:hAnsi="宋体"/>
                <w:b w:val="0"/>
                <w:bCs/>
                <w:szCs w:val="21"/>
                <w:highlight w:val="none"/>
                <w:lang w:val="en-US" w:eastAsia="zh-CN"/>
              </w:rPr>
              <w:t>7、电池配电盒的结构认知：模型可进行显示/隐藏/虚化三状切换，模型可进行放大、缩小、旋转、拖拽。模型包含：配电盒上盖、霍尔电流传感器、预充电阻、预充接触器、正极接收器、负极接收器、高压熔断器、信号连接线、铜排、配电箱底壳。</w:t>
            </w:r>
          </w:p>
          <w:p w14:paraId="4A135081">
            <w:pPr>
              <w:pStyle w:val="9"/>
              <w:jc w:val="both"/>
              <w:rPr>
                <w:rStyle w:val="7"/>
                <w:rFonts w:hint="eastAsia" w:ascii="宋体" w:hAnsi="宋体"/>
                <w:b w:val="0"/>
                <w:bCs/>
                <w:szCs w:val="21"/>
                <w:highlight w:val="none"/>
                <w:lang w:val="en-US" w:eastAsia="zh-CN"/>
              </w:rPr>
            </w:pPr>
            <w:r>
              <w:rPr>
                <w:rStyle w:val="7"/>
                <w:rFonts w:hint="eastAsia" w:ascii="宋体" w:hAnsi="宋体"/>
                <w:b w:val="0"/>
                <w:bCs/>
                <w:szCs w:val="21"/>
                <w:highlight w:val="none"/>
                <w:lang w:val="en-US" w:eastAsia="zh-CN"/>
              </w:rPr>
              <w:t xml:space="preserve">8、电池包的分解                             </w:t>
            </w:r>
          </w:p>
          <w:p w14:paraId="7A516AF3">
            <w:pPr>
              <w:pStyle w:val="9"/>
              <w:jc w:val="both"/>
              <w:rPr>
                <w:rStyle w:val="7"/>
                <w:rFonts w:hint="eastAsia" w:ascii="宋体" w:hAnsi="宋体"/>
                <w:b w:val="0"/>
                <w:bCs/>
                <w:szCs w:val="21"/>
                <w:highlight w:val="none"/>
                <w:lang w:val="en-US" w:eastAsia="zh-CN"/>
              </w:rPr>
            </w:pPr>
            <w:r>
              <w:rPr>
                <w:rStyle w:val="7"/>
                <w:rFonts w:hint="eastAsia" w:ascii="宋体" w:hAnsi="宋体"/>
                <w:b w:val="0"/>
                <w:bCs/>
                <w:szCs w:val="21"/>
                <w:highlight w:val="none"/>
                <w:lang w:val="en-US" w:eastAsia="zh-CN"/>
              </w:rPr>
              <w:t xml:space="preserve">（1）验电：分2个子步骤完成，1/2步，佩戴绝缘手套，点击桌面绝缘手套，绝缘手套可戴在画面假人中，提示穿戴完成； 2/2步，使用万用表测量电池高压接口正负极电压，点击画面右侧工具栏万用表图片，屏幕中出现万用表，选择直流电压档，拖动万用表正负极表笔，红黑表笔分别放在高压连接器正负极上，读数显示0V，提示测量完成。 </w:t>
            </w:r>
          </w:p>
          <w:p w14:paraId="2E9DAEEE">
            <w:pPr>
              <w:pStyle w:val="9"/>
              <w:jc w:val="both"/>
              <w:rPr>
                <w:rStyle w:val="7"/>
                <w:rFonts w:hint="eastAsia" w:ascii="宋体" w:hAnsi="宋体"/>
                <w:b w:val="0"/>
                <w:bCs/>
                <w:szCs w:val="21"/>
                <w:highlight w:val="none"/>
                <w:lang w:val="en-US" w:eastAsia="zh-CN"/>
              </w:rPr>
            </w:pPr>
            <w:r>
              <w:rPr>
                <w:rStyle w:val="7"/>
                <w:rFonts w:hint="eastAsia" w:ascii="宋体" w:hAnsi="宋体"/>
                <w:b w:val="0"/>
                <w:bCs/>
                <w:szCs w:val="21"/>
                <w:highlight w:val="none"/>
                <w:lang w:val="en-US" w:eastAsia="zh-CN"/>
              </w:rPr>
              <w:t xml:space="preserve">（2）拆卸电池包上盖：分5个子步完成，1/5步，使用电钻破除电池包上盖铆钉；2/5步，使用8mm绝缘套筒加棘轮扳手拆卸高低压接口垫片固定螺栓；3/5步，收起高低压接口垫片；4/5步，收起电池包上盖；5/5步，收起隔热棉。       </w:t>
            </w:r>
          </w:p>
          <w:p w14:paraId="127AB525">
            <w:pPr>
              <w:pStyle w:val="9"/>
              <w:jc w:val="both"/>
              <w:rPr>
                <w:rStyle w:val="7"/>
                <w:rFonts w:hint="eastAsia" w:ascii="宋体" w:hAnsi="宋体"/>
                <w:b w:val="0"/>
                <w:bCs/>
                <w:szCs w:val="21"/>
                <w:highlight w:val="none"/>
                <w:lang w:val="en-US" w:eastAsia="zh-CN"/>
              </w:rPr>
            </w:pPr>
            <w:r>
              <w:rPr>
                <w:rStyle w:val="7"/>
                <w:rFonts w:hint="eastAsia" w:ascii="宋体" w:hAnsi="宋体"/>
                <w:b w:val="0"/>
                <w:bCs/>
                <w:szCs w:val="21"/>
                <w:highlight w:val="none"/>
                <w:lang w:val="en-US" w:eastAsia="zh-CN"/>
              </w:rPr>
              <w:t xml:space="preserve">（3）拆卸配电盒：分7步完成，1/7步，拆卸配电箱通信线束接口；2/7步，收起配电盒连接铜排绝缘保护盖；3/7步，使用10mm绝缘套筒加棘轮扳手拆卸配电盒连接铜排固定螺栓，拆卸时螺栓高亮显示；4/7步，使用10mm绝缘套筒加棘轮扳手拆卸配电盒固定螺栓；5/7步，收起配电盒；6/7步，使用10mm绝缘套筒加棘轮扳手拆卸配电盒安装支架固定螺栓；7/7步，收起配电盒安装支架。    </w:t>
            </w:r>
          </w:p>
          <w:p w14:paraId="02C665EC">
            <w:pPr>
              <w:pStyle w:val="9"/>
              <w:jc w:val="both"/>
              <w:rPr>
                <w:rStyle w:val="7"/>
                <w:rFonts w:hint="eastAsia" w:ascii="宋体" w:hAnsi="宋体"/>
                <w:b w:val="0"/>
                <w:bCs/>
                <w:szCs w:val="21"/>
                <w:highlight w:val="none"/>
                <w:lang w:val="en-US" w:eastAsia="zh-CN"/>
              </w:rPr>
            </w:pPr>
            <w:r>
              <w:rPr>
                <w:rStyle w:val="7"/>
                <w:rFonts w:hint="eastAsia" w:ascii="宋体" w:hAnsi="宋体"/>
                <w:b w:val="0"/>
                <w:bCs/>
                <w:szCs w:val="21"/>
                <w:highlight w:val="none"/>
                <w:lang w:val="en-US" w:eastAsia="zh-CN"/>
              </w:rPr>
              <w:t>（4）拆卸高低压接口安装座：分5步完成，1/5步，拆卸电池通信转换器接口；2/5步，使用H5绝缘内六角批头加棘轮扳手拆卸电池通信转化器固定螺栓；3/5步，收起电池通信转换器；4/5步，使用10mm绝缘套筒加棘轮扳手拆卸高低压接口安装座固定螺栓；5/5步，收起高低压接口安装座。</w:t>
            </w:r>
          </w:p>
          <w:p w14:paraId="06F884E2">
            <w:pPr>
              <w:pStyle w:val="9"/>
              <w:jc w:val="both"/>
              <w:rPr>
                <w:rStyle w:val="7"/>
                <w:rFonts w:hint="eastAsia" w:ascii="宋体" w:hAnsi="宋体"/>
                <w:b w:val="0"/>
                <w:bCs/>
                <w:szCs w:val="21"/>
                <w:highlight w:val="none"/>
                <w:lang w:val="en-US" w:eastAsia="zh-CN"/>
              </w:rPr>
            </w:pPr>
            <w:r>
              <w:rPr>
                <w:rStyle w:val="7"/>
                <w:rFonts w:hint="eastAsia" w:ascii="宋体" w:hAnsi="宋体"/>
                <w:b w:val="0"/>
                <w:bCs/>
                <w:szCs w:val="21"/>
                <w:highlight w:val="none"/>
                <w:lang w:val="en-US" w:eastAsia="zh-CN"/>
              </w:rPr>
              <w:t>（5）拆卸信号采集器：分5步完成，1/5步，拆卸信号采集器通信线束接口；2/5步，画中画窗口提示：拆卸其它采集器端信号采集线束接口；3/5步，收起信号采集器；4/5步，使用8mm绝缘套筒加棘轮扳手拆卸采集器支架固定螺栓；5/5步，收起采集器支架。</w:t>
            </w:r>
          </w:p>
          <w:p w14:paraId="2ABDF1A0">
            <w:pPr>
              <w:pStyle w:val="9"/>
              <w:jc w:val="both"/>
              <w:rPr>
                <w:rStyle w:val="7"/>
                <w:rFonts w:hint="eastAsia" w:ascii="宋体" w:hAnsi="宋体"/>
                <w:b w:val="0"/>
                <w:bCs/>
                <w:szCs w:val="21"/>
                <w:highlight w:val="none"/>
                <w:lang w:val="en-US" w:eastAsia="zh-CN"/>
              </w:rPr>
            </w:pPr>
            <w:r>
              <w:rPr>
                <w:rStyle w:val="7"/>
                <w:rFonts w:hint="eastAsia" w:ascii="宋体" w:hAnsi="宋体"/>
                <w:b w:val="0"/>
                <w:bCs/>
                <w:szCs w:val="21"/>
                <w:highlight w:val="none"/>
                <w:lang w:val="en-US" w:eastAsia="zh-CN"/>
              </w:rPr>
              <w:t>（6）拆卸各电池模组：分13步完成，1/13步，拆卸1号电池模组信号采集线束接口；2/13步，画中画窗口提示：拆卸其他电池模组信号采集线束接口，点击完成按钮；3/13步，收起信号采集线束；4/13步，收起电池模组铜排绝缘保护盖；5/13步，使用10mm绝缘套筒加棘轮扳手拆卸1号电池模组铜排固定螺栓；6/13步，画中画窗口提示：使用10mm绝缘套筒加棘轮扳手拆卸其它电池模组铜排固定螺栓，点击完成按钮；7/13步，收起电池模组连接铜排；8/13步，使用10mm绝缘套筒加棘轮扳手拆卸4颗1#电池模组的固定螺栓；9/13步，画中画提示：使用10mm绝缘套筒加棘轮扳手拆卸其它电池模组的固定螺栓，点击完成按钮；10/13步，收起电池模组；11/13步，使用万用表测量单体模组电压，模组电压显示29.2V，测量完成；12/13步，收起模组保护盖；13/13步，使用万用表，测量单体电芯电压，电压显示3.65V，测量完成。</w:t>
            </w:r>
          </w:p>
          <w:p w14:paraId="538BBC1C">
            <w:pPr>
              <w:pStyle w:val="9"/>
              <w:jc w:val="both"/>
              <w:rPr>
                <w:rStyle w:val="7"/>
                <w:rFonts w:hint="eastAsia" w:ascii="宋体" w:hAnsi="宋体"/>
                <w:b w:val="0"/>
                <w:bCs/>
                <w:szCs w:val="21"/>
                <w:highlight w:val="none"/>
                <w:lang w:val="en-US" w:eastAsia="zh-CN"/>
              </w:rPr>
            </w:pPr>
            <w:r>
              <w:rPr>
                <w:rStyle w:val="7"/>
                <w:rFonts w:hint="eastAsia" w:ascii="宋体" w:hAnsi="宋体"/>
                <w:b w:val="0"/>
                <w:bCs/>
                <w:szCs w:val="21"/>
                <w:highlight w:val="none"/>
                <w:lang w:val="en-US" w:eastAsia="zh-CN"/>
              </w:rPr>
              <w:t>（7）拆卸冷却管道：分5步完成，1/5步，使用管束钳拆卸进出水口的水管卡箍；2/5步，使用8mm绝缘套筒加棘轮扳手拆卸冷却液管的固定螺栓；3/5步，收起冷却液管道；4/5步，画中画窗口提示：拆卸并收起另一端冷却液管道，点击完成按钮；5/5步，收起电池包底座。</w:t>
            </w:r>
          </w:p>
          <w:p w14:paraId="02AE3FEC">
            <w:pPr>
              <w:pStyle w:val="9"/>
              <w:jc w:val="both"/>
            </w:pPr>
            <w:r>
              <w:rPr>
                <w:rFonts w:hint="eastAsia"/>
                <w:lang w:val="en-US" w:eastAsia="zh-CN"/>
              </w:rPr>
              <w:t>六</w:t>
            </w:r>
            <w:r>
              <w:rPr>
                <w:rFonts w:hint="eastAsia"/>
              </w:rPr>
              <w:t>、配套实训手册等资源</w:t>
            </w:r>
          </w:p>
          <w:p w14:paraId="7764F889">
            <w:pPr>
              <w:pStyle w:val="9"/>
              <w:jc w:val="both"/>
              <w:rPr>
                <w:rStyle w:val="7"/>
                <w:rFonts w:hint="eastAsia" w:ascii="宋体" w:hAnsi="宋体"/>
                <w:b w:val="0"/>
                <w:bCs/>
                <w:szCs w:val="21"/>
                <w:highlight w:val="none"/>
                <w:lang w:val="en-US" w:eastAsia="zh-CN"/>
              </w:rPr>
            </w:pPr>
            <w:r>
              <w:rPr>
                <w:rFonts w:hint="eastAsia"/>
              </w:rPr>
              <w:t>配套实训手册（纸质版</w:t>
            </w:r>
            <w:r>
              <w:rPr>
                <w:rFonts w:hint="eastAsia"/>
                <w:lang w:val="en-US" w:eastAsia="zh-CN"/>
              </w:rPr>
              <w:t>4本</w:t>
            </w:r>
            <w:r>
              <w:rPr>
                <w:rFonts w:hint="eastAsia"/>
              </w:rPr>
              <w:t>和电子版文档）。</w:t>
            </w:r>
            <w:r>
              <w:rPr>
                <w:rFonts w:hint="eastAsia"/>
              </w:rPr>
              <w:br w:type="textWrapping"/>
            </w:r>
            <w:r>
              <w:rPr>
                <w:rFonts w:hint="eastAsia"/>
                <w:lang w:val="en-US" w:eastAsia="zh-CN"/>
              </w:rPr>
              <w:t>配套教学课程、PPT、实训工单、教学课程操作视频等多媒体教学资源。</w:t>
            </w:r>
          </w:p>
        </w:tc>
        <w:tc>
          <w:tcPr>
            <w:tcW w:w="1005" w:type="dxa"/>
            <w:tcBorders>
              <w:top w:val="single" w:color="000000" w:sz="6" w:space="0"/>
              <w:left w:val="single" w:color="000000" w:sz="6" w:space="0"/>
              <w:bottom w:val="single" w:color="000000" w:sz="6" w:space="0"/>
              <w:right w:val="single" w:color="000000" w:sz="6" w:space="0"/>
            </w:tcBorders>
            <w:noWrap w:val="0"/>
            <w:vAlign w:val="center"/>
          </w:tcPr>
          <w:p w14:paraId="33A52BD1">
            <w:pPr>
              <w:keepNext w:val="0"/>
              <w:keepLines w:val="0"/>
              <w:widowControl/>
              <w:suppressLineNumbers w:val="0"/>
              <w:jc w:val="center"/>
              <w:textAlignment w:val="center"/>
              <w:rPr>
                <w:rStyle w:val="7"/>
                <w:rFonts w:hint="eastAsia" w:ascii="宋体" w:hAnsi="宋体"/>
                <w:b w:val="0"/>
                <w:bCs/>
                <w:szCs w:val="21"/>
                <w:lang w:eastAsia="zh-CN"/>
              </w:rPr>
            </w:pPr>
            <w:r>
              <w:rPr>
                <w:rFonts w:hint="eastAsia" w:ascii="宋体" w:hAnsi="宋体" w:eastAsia="宋体" w:cs="宋体"/>
                <w:i w:val="0"/>
                <w:iCs w:val="0"/>
                <w:color w:val="000000"/>
                <w:kern w:val="0"/>
                <w:sz w:val="20"/>
                <w:szCs w:val="20"/>
                <w:u w:val="none"/>
                <w:lang w:val="en-US" w:eastAsia="zh-CN" w:bidi="ar"/>
              </w:rPr>
              <w:t>2</w:t>
            </w:r>
          </w:p>
        </w:tc>
        <w:tc>
          <w:tcPr>
            <w:tcW w:w="1065" w:type="dxa"/>
            <w:tcBorders>
              <w:top w:val="single" w:color="000000" w:sz="6" w:space="0"/>
              <w:left w:val="single" w:color="000000" w:sz="6" w:space="0"/>
              <w:bottom w:val="single" w:color="000000" w:sz="6" w:space="0"/>
              <w:right w:val="single" w:color="000000" w:sz="6" w:space="0"/>
            </w:tcBorders>
            <w:noWrap w:val="0"/>
            <w:vAlign w:val="center"/>
          </w:tcPr>
          <w:p w14:paraId="11BB4C83">
            <w:pPr>
              <w:keepNext w:val="0"/>
              <w:keepLines w:val="0"/>
              <w:widowControl/>
              <w:suppressLineNumbers w:val="0"/>
              <w:jc w:val="right"/>
              <w:textAlignment w:val="center"/>
              <w:rPr>
                <w:rStyle w:val="7"/>
                <w:rFonts w:hint="default" w:ascii="宋体" w:hAnsi="宋体"/>
                <w:b w:val="0"/>
                <w:bCs/>
                <w:szCs w:val="21"/>
                <w:lang w:val="en-US" w:eastAsia="zh-CN"/>
              </w:rPr>
            </w:pPr>
          </w:p>
        </w:tc>
      </w:tr>
      <w:tr w14:paraId="63CDD15B">
        <w:tblPrEx>
          <w:tblCellMar>
            <w:top w:w="0" w:type="dxa"/>
            <w:left w:w="108" w:type="dxa"/>
            <w:bottom w:w="0" w:type="dxa"/>
            <w:right w:w="108" w:type="dxa"/>
          </w:tblCellMar>
        </w:tblPrEx>
        <w:trPr>
          <w:trHeight w:val="465" w:hRule="atLeast"/>
        </w:trPr>
        <w:tc>
          <w:tcPr>
            <w:tcW w:w="692" w:type="dxa"/>
            <w:tcBorders>
              <w:top w:val="single" w:color="000000" w:sz="6" w:space="0"/>
              <w:left w:val="single" w:color="000000" w:sz="6" w:space="0"/>
              <w:bottom w:val="single" w:color="000000" w:sz="6" w:space="0"/>
            </w:tcBorders>
            <w:noWrap w:val="0"/>
            <w:vAlign w:val="center"/>
          </w:tcPr>
          <w:p w14:paraId="190D2960">
            <w:pPr>
              <w:pStyle w:val="9"/>
              <w:widowControl/>
              <w:numPr>
                <w:ilvl w:val="0"/>
                <w:numId w:val="0"/>
              </w:numPr>
              <w:suppressAutoHyphens/>
              <w:ind w:left="0" w:leftChars="0" w:firstLine="0" w:firstLineChars="0"/>
              <w:jc w:val="center"/>
              <w:textAlignment w:val="center"/>
              <w:rPr>
                <w:rStyle w:val="7"/>
                <w:rFonts w:ascii="宋体" w:hAnsi="宋体"/>
                <w:b w:val="0"/>
                <w:bCs/>
                <w:szCs w:val="21"/>
              </w:rPr>
            </w:pPr>
            <w:r>
              <w:rPr>
                <w:rStyle w:val="7"/>
                <w:rFonts w:hint="eastAsia" w:ascii="宋体" w:hAnsi="宋体"/>
                <w:b w:val="0"/>
                <w:bCs/>
                <w:szCs w:val="21"/>
                <w:lang w:val="en-US" w:eastAsia="zh-CN"/>
              </w:rPr>
              <w:t>4</w:t>
            </w:r>
          </w:p>
        </w:tc>
        <w:tc>
          <w:tcPr>
            <w:tcW w:w="1273" w:type="dxa"/>
            <w:tcBorders>
              <w:top w:val="single" w:color="000000" w:sz="6" w:space="0"/>
              <w:left w:val="single" w:color="000000" w:sz="6" w:space="0"/>
              <w:bottom w:val="single" w:color="000000" w:sz="6" w:space="0"/>
            </w:tcBorders>
            <w:noWrap w:val="0"/>
            <w:vAlign w:val="center"/>
          </w:tcPr>
          <w:p w14:paraId="56C3F003">
            <w:pPr>
              <w:keepNext w:val="0"/>
              <w:keepLines w:val="0"/>
              <w:widowControl/>
              <w:suppressLineNumbers w:val="0"/>
              <w:jc w:val="left"/>
              <w:textAlignment w:val="center"/>
              <w:rPr>
                <w:rStyle w:val="7"/>
                <w:rFonts w:hint="eastAsia" w:ascii="宋体" w:hAnsi="宋体"/>
                <w:b w:val="0"/>
                <w:bCs/>
                <w:szCs w:val="21"/>
              </w:rPr>
            </w:pPr>
            <w:r>
              <w:rPr>
                <w:rFonts w:hint="eastAsia" w:ascii="宋体" w:hAnsi="宋体" w:eastAsia="宋体" w:cs="宋体"/>
                <w:i w:val="0"/>
                <w:iCs w:val="0"/>
                <w:color w:val="000000"/>
                <w:kern w:val="0"/>
                <w:sz w:val="20"/>
                <w:szCs w:val="20"/>
                <w:u w:val="none"/>
                <w:lang w:val="en-US" w:eastAsia="zh-CN" w:bidi="ar"/>
              </w:rPr>
              <w:t>新能源汽车诊断仪</w:t>
            </w:r>
          </w:p>
        </w:tc>
        <w:tc>
          <w:tcPr>
            <w:tcW w:w="5365" w:type="dxa"/>
            <w:tcBorders>
              <w:top w:val="single" w:color="000000" w:sz="6" w:space="0"/>
              <w:left w:val="single" w:color="000000" w:sz="6" w:space="0"/>
              <w:bottom w:val="single" w:color="000000" w:sz="6" w:space="0"/>
              <w:right w:val="single" w:color="000000" w:sz="6" w:space="0"/>
            </w:tcBorders>
            <w:noWrap w:val="0"/>
            <w:vAlign w:val="center"/>
          </w:tcPr>
          <w:p w14:paraId="55291436">
            <w:pPr>
              <w:pStyle w:val="9"/>
              <w:jc w:val="both"/>
              <w:rPr>
                <w:rStyle w:val="7"/>
                <w:rFonts w:hint="eastAsia" w:ascii="宋体" w:hAnsi="宋体"/>
                <w:b w:val="0"/>
                <w:bCs/>
                <w:szCs w:val="21"/>
                <w:highlight w:val="none"/>
                <w:lang w:val="en-US" w:eastAsia="zh-CN"/>
              </w:rPr>
            </w:pPr>
            <w:r>
              <w:rPr>
                <w:rStyle w:val="7"/>
                <w:rFonts w:hint="eastAsia" w:ascii="宋体" w:hAnsi="宋体"/>
                <w:b w:val="0"/>
                <w:bCs/>
                <w:szCs w:val="21"/>
                <w:highlight w:val="none"/>
                <w:lang w:val="en-US" w:eastAsia="zh-CN"/>
              </w:rPr>
              <w:t>一、产品功能</w:t>
            </w:r>
          </w:p>
          <w:p w14:paraId="4631A298">
            <w:pPr>
              <w:pStyle w:val="9"/>
              <w:jc w:val="both"/>
              <w:rPr>
                <w:rStyle w:val="7"/>
                <w:rFonts w:hint="eastAsia" w:ascii="宋体" w:hAnsi="宋体"/>
                <w:b w:val="0"/>
                <w:bCs/>
                <w:szCs w:val="21"/>
                <w:highlight w:val="none"/>
                <w:lang w:val="en-US" w:eastAsia="zh-CN"/>
              </w:rPr>
            </w:pPr>
            <w:r>
              <w:rPr>
                <w:rStyle w:val="7"/>
                <w:rFonts w:hint="eastAsia" w:ascii="宋体" w:hAnsi="宋体"/>
                <w:b w:val="0"/>
                <w:bCs/>
                <w:szCs w:val="21"/>
                <w:highlight w:val="none"/>
                <w:lang w:val="en-US" w:eastAsia="zh-CN"/>
              </w:rPr>
              <w:t>1、可进行新能源汽车故障诊断、数据流读取等；</w:t>
            </w:r>
          </w:p>
          <w:p w14:paraId="039ECFB8">
            <w:pPr>
              <w:pStyle w:val="9"/>
              <w:jc w:val="both"/>
              <w:rPr>
                <w:rStyle w:val="7"/>
                <w:rFonts w:hint="eastAsia" w:ascii="宋体" w:hAnsi="宋体"/>
                <w:b w:val="0"/>
                <w:bCs/>
                <w:szCs w:val="21"/>
                <w:highlight w:val="none"/>
                <w:lang w:val="en-US" w:eastAsia="zh-CN"/>
              </w:rPr>
            </w:pPr>
            <w:r>
              <w:rPr>
                <w:rStyle w:val="7"/>
                <w:rFonts w:hint="eastAsia" w:ascii="宋体" w:hAnsi="宋体"/>
                <w:b w:val="0"/>
                <w:bCs/>
                <w:szCs w:val="21"/>
                <w:highlight w:val="none"/>
                <w:lang w:val="en-US" w:eastAsia="zh-CN"/>
              </w:rPr>
              <w:t>2、支持高压系统框图、部件图、插座图、拆装引导；</w:t>
            </w:r>
          </w:p>
          <w:p w14:paraId="6038B24D">
            <w:pPr>
              <w:pStyle w:val="9"/>
              <w:jc w:val="both"/>
              <w:rPr>
                <w:rStyle w:val="7"/>
                <w:rFonts w:hint="eastAsia" w:ascii="宋体" w:hAnsi="宋体"/>
                <w:b w:val="0"/>
                <w:bCs/>
                <w:szCs w:val="21"/>
                <w:highlight w:val="none"/>
                <w:lang w:val="en-US" w:eastAsia="zh-CN"/>
              </w:rPr>
            </w:pPr>
            <w:r>
              <w:rPr>
                <w:rStyle w:val="7"/>
                <w:rFonts w:hint="eastAsia" w:ascii="宋体" w:hAnsi="宋体"/>
                <w:b w:val="0"/>
                <w:bCs/>
                <w:szCs w:val="21"/>
                <w:highlight w:val="none"/>
                <w:lang w:val="en-US" w:eastAsia="zh-CN"/>
              </w:rPr>
              <w:t>3、支持车上OBD测试+车下测试两种电池包测试方式；</w:t>
            </w:r>
          </w:p>
          <w:p w14:paraId="3F5C5DE4">
            <w:pPr>
              <w:pStyle w:val="9"/>
              <w:jc w:val="both"/>
              <w:rPr>
                <w:rStyle w:val="7"/>
                <w:rFonts w:hint="eastAsia" w:ascii="宋体" w:hAnsi="宋体"/>
                <w:b w:val="0"/>
                <w:bCs/>
                <w:szCs w:val="21"/>
                <w:highlight w:val="none"/>
                <w:lang w:val="en-US" w:eastAsia="zh-CN"/>
              </w:rPr>
            </w:pPr>
            <w:r>
              <w:rPr>
                <w:rStyle w:val="7"/>
                <w:rFonts w:hint="eastAsia" w:ascii="宋体" w:hAnsi="宋体"/>
                <w:b w:val="0"/>
                <w:bCs/>
                <w:szCs w:val="21"/>
                <w:highlight w:val="none"/>
                <w:lang w:val="en-US" w:eastAsia="zh-CN"/>
              </w:rPr>
              <w:t>4、准确读取SOC/SOH、各单体压差、温差等信息；</w:t>
            </w:r>
          </w:p>
          <w:p w14:paraId="2A62CF7B">
            <w:pPr>
              <w:pStyle w:val="9"/>
              <w:jc w:val="both"/>
              <w:rPr>
                <w:rStyle w:val="7"/>
                <w:rFonts w:hint="eastAsia" w:ascii="宋体" w:hAnsi="宋体"/>
                <w:b w:val="0"/>
                <w:bCs/>
                <w:szCs w:val="21"/>
                <w:highlight w:val="none"/>
                <w:lang w:val="en-US" w:eastAsia="zh-CN"/>
              </w:rPr>
            </w:pPr>
            <w:r>
              <w:rPr>
                <w:rStyle w:val="7"/>
                <w:rFonts w:hint="eastAsia" w:ascii="宋体" w:hAnsi="宋体"/>
                <w:b w:val="0"/>
                <w:bCs/>
                <w:szCs w:val="21"/>
                <w:highlight w:val="none"/>
                <w:lang w:val="en-US" w:eastAsia="zh-CN"/>
              </w:rPr>
              <w:t>5、支持OBD车上高压电池动态测试，含单体电压或温度录制功能，并生成包含电压、内阻、温度信息的完整检测报告；</w:t>
            </w:r>
          </w:p>
          <w:p w14:paraId="238B58A5">
            <w:pPr>
              <w:pStyle w:val="9"/>
              <w:jc w:val="both"/>
              <w:rPr>
                <w:rStyle w:val="7"/>
                <w:rFonts w:hint="eastAsia" w:ascii="宋体" w:hAnsi="宋体"/>
                <w:b w:val="0"/>
                <w:bCs/>
                <w:szCs w:val="21"/>
                <w:highlight w:val="none"/>
                <w:lang w:val="en-US" w:eastAsia="zh-CN"/>
              </w:rPr>
            </w:pPr>
            <w:r>
              <w:rPr>
                <w:rStyle w:val="7"/>
                <w:rFonts w:hint="eastAsia" w:ascii="宋体" w:hAnsi="宋体"/>
                <w:b w:val="0"/>
                <w:bCs/>
                <w:szCs w:val="21"/>
                <w:highlight w:val="none"/>
                <w:lang w:val="en-US" w:eastAsia="zh-CN"/>
              </w:rPr>
              <w:t>6、配备新能源诊断盒，高压部件离线检测更智能高效；</w:t>
            </w:r>
          </w:p>
          <w:p w14:paraId="2D2915FF">
            <w:pPr>
              <w:pStyle w:val="9"/>
              <w:jc w:val="both"/>
              <w:rPr>
                <w:rStyle w:val="7"/>
                <w:rFonts w:hint="eastAsia" w:ascii="宋体" w:hAnsi="宋体"/>
                <w:b w:val="0"/>
                <w:bCs/>
                <w:szCs w:val="21"/>
                <w:highlight w:val="none"/>
                <w:lang w:val="en-US" w:eastAsia="zh-CN"/>
              </w:rPr>
            </w:pPr>
            <w:r>
              <w:rPr>
                <w:rStyle w:val="7"/>
                <w:rFonts w:hint="eastAsia" w:ascii="宋体" w:hAnsi="宋体"/>
                <w:b w:val="0"/>
                <w:bCs/>
                <w:szCs w:val="21"/>
                <w:highlight w:val="none"/>
                <w:lang w:val="en-US" w:eastAsia="zh-CN"/>
              </w:rPr>
              <w:t>7、支持OBD、专用电池接头、跳线多种方式进行电池包诊断；</w:t>
            </w:r>
          </w:p>
          <w:p w14:paraId="35447554">
            <w:pPr>
              <w:pStyle w:val="9"/>
              <w:jc w:val="both"/>
              <w:rPr>
                <w:rStyle w:val="7"/>
                <w:rFonts w:hint="default" w:ascii="宋体" w:hAnsi="宋体"/>
                <w:b w:val="0"/>
                <w:bCs/>
                <w:szCs w:val="21"/>
                <w:highlight w:val="none"/>
                <w:lang w:val="en-US" w:eastAsia="zh-CN"/>
              </w:rPr>
            </w:pPr>
            <w:r>
              <w:rPr>
                <w:rStyle w:val="7"/>
                <w:rFonts w:hint="eastAsia" w:ascii="宋体" w:hAnsi="宋体"/>
                <w:b w:val="0"/>
                <w:bCs/>
                <w:szCs w:val="21"/>
                <w:highlight w:val="none"/>
                <w:lang w:val="en-US" w:eastAsia="zh-CN"/>
              </w:rPr>
              <w:t>8、具备全系统车辆诊断、ECU设码、ECU编程、动作测试、VIN码自动识别、系统拓扑图、远程专家、高压系统诊断、电池包诊断、压缩机检测、DC/DC检测、OBC检测等功能</w:t>
            </w:r>
          </w:p>
          <w:p w14:paraId="08D808D4">
            <w:pPr>
              <w:pStyle w:val="9"/>
              <w:jc w:val="both"/>
              <w:rPr>
                <w:rStyle w:val="7"/>
                <w:rFonts w:hint="eastAsia" w:ascii="宋体" w:hAnsi="宋体"/>
                <w:b w:val="0"/>
                <w:bCs/>
                <w:szCs w:val="21"/>
                <w:highlight w:val="none"/>
                <w:lang w:val="en-US" w:eastAsia="zh-CN"/>
              </w:rPr>
            </w:pPr>
            <w:r>
              <w:rPr>
                <w:rStyle w:val="7"/>
                <w:rFonts w:hint="eastAsia" w:ascii="宋体" w:hAnsi="宋体"/>
                <w:b w:val="0"/>
                <w:bCs/>
                <w:szCs w:val="21"/>
                <w:highlight w:val="none"/>
                <w:lang w:val="en-US" w:eastAsia="zh-CN"/>
              </w:rPr>
              <w:t>二、其他功能：</w:t>
            </w:r>
          </w:p>
          <w:p w14:paraId="6D1ABF60">
            <w:pPr>
              <w:pStyle w:val="9"/>
              <w:jc w:val="both"/>
              <w:rPr>
                <w:rStyle w:val="7"/>
                <w:rFonts w:hint="eastAsia" w:ascii="宋体" w:hAnsi="宋体"/>
                <w:b w:val="0"/>
                <w:bCs/>
                <w:szCs w:val="21"/>
                <w:highlight w:val="none"/>
                <w:lang w:val="en-US" w:eastAsia="zh-CN"/>
              </w:rPr>
            </w:pPr>
            <w:r>
              <w:rPr>
                <w:rStyle w:val="7"/>
                <w:rFonts w:hint="eastAsia" w:ascii="宋体" w:hAnsi="宋体"/>
                <w:b w:val="0"/>
                <w:bCs/>
                <w:szCs w:val="21"/>
                <w:highlight w:val="none"/>
                <w:lang w:val="en-US" w:eastAsia="zh-CN"/>
              </w:rPr>
              <w:t>1、10.1英寸全高清触摸屏，安卓10.0操作系统八核处理器，极速流畅</w:t>
            </w:r>
          </w:p>
          <w:p w14:paraId="450BB946">
            <w:pPr>
              <w:pStyle w:val="9"/>
              <w:jc w:val="both"/>
              <w:rPr>
                <w:rStyle w:val="7"/>
                <w:rFonts w:hint="eastAsia" w:ascii="宋体" w:hAnsi="宋体"/>
                <w:b w:val="0"/>
                <w:bCs/>
                <w:szCs w:val="21"/>
                <w:highlight w:val="none"/>
                <w:lang w:val="en-US" w:eastAsia="zh-CN"/>
              </w:rPr>
            </w:pPr>
            <w:r>
              <w:rPr>
                <w:rStyle w:val="7"/>
                <w:rFonts w:hint="eastAsia" w:ascii="宋体" w:hAnsi="宋体"/>
                <w:b w:val="0"/>
                <w:bCs/>
                <w:szCs w:val="21"/>
                <w:highlight w:val="none"/>
                <w:lang w:val="en-US" w:eastAsia="zh-CN"/>
              </w:rPr>
              <w:t>2、专业拓扑图，完整展示各ECU通讯网络，快速解决通讯问题</w:t>
            </w:r>
          </w:p>
          <w:p w14:paraId="628D2A77">
            <w:pPr>
              <w:pStyle w:val="9"/>
              <w:jc w:val="both"/>
              <w:rPr>
                <w:rStyle w:val="7"/>
                <w:rFonts w:hint="eastAsia" w:ascii="宋体" w:hAnsi="宋体"/>
                <w:b w:val="0"/>
                <w:bCs/>
                <w:szCs w:val="21"/>
                <w:highlight w:val="none"/>
                <w:lang w:val="en-US" w:eastAsia="zh-CN"/>
              </w:rPr>
            </w:pPr>
            <w:r>
              <w:rPr>
                <w:rStyle w:val="7"/>
                <w:rFonts w:hint="eastAsia" w:ascii="宋体" w:hAnsi="宋体"/>
                <w:b w:val="0"/>
                <w:bCs/>
                <w:szCs w:val="21"/>
                <w:highlight w:val="none"/>
                <w:lang w:val="en-US" w:eastAsia="zh-CN"/>
              </w:rPr>
              <w:t>3、支持奔驰、宝马、大众、奥迪、捷豹、路虎、现代起亚、日产等36+车型在线编程功能，覆盖面和准确率大幅领先</w:t>
            </w:r>
          </w:p>
          <w:p w14:paraId="1915F195">
            <w:pPr>
              <w:pStyle w:val="9"/>
              <w:jc w:val="both"/>
              <w:rPr>
                <w:rStyle w:val="7"/>
                <w:rFonts w:hint="eastAsia" w:ascii="宋体" w:hAnsi="宋体"/>
                <w:b w:val="0"/>
                <w:bCs/>
                <w:szCs w:val="21"/>
                <w:highlight w:val="none"/>
                <w:lang w:val="en-US" w:eastAsia="zh-CN"/>
              </w:rPr>
            </w:pPr>
            <w:r>
              <w:rPr>
                <w:rStyle w:val="7"/>
                <w:rFonts w:hint="eastAsia" w:ascii="宋体" w:hAnsi="宋体"/>
                <w:b w:val="0"/>
                <w:bCs/>
                <w:szCs w:val="21"/>
                <w:highlight w:val="none"/>
                <w:lang w:val="en-US" w:eastAsia="zh-CN"/>
              </w:rPr>
              <w:t>4、支持大众、奥迪、宝马等设码、刷隐藏、引导功能</w:t>
            </w:r>
          </w:p>
          <w:p w14:paraId="696BB93E">
            <w:pPr>
              <w:pStyle w:val="9"/>
              <w:jc w:val="both"/>
              <w:rPr>
                <w:rStyle w:val="7"/>
                <w:rFonts w:hint="eastAsia" w:ascii="宋体" w:hAnsi="宋体"/>
                <w:b w:val="0"/>
                <w:bCs/>
                <w:szCs w:val="21"/>
                <w:highlight w:val="none"/>
                <w:lang w:val="en-US" w:eastAsia="zh-CN"/>
              </w:rPr>
            </w:pPr>
            <w:r>
              <w:rPr>
                <w:rStyle w:val="7"/>
                <w:rFonts w:hint="eastAsia" w:ascii="宋体" w:hAnsi="宋体"/>
                <w:b w:val="0"/>
                <w:bCs/>
                <w:szCs w:val="21"/>
                <w:highlight w:val="none"/>
                <w:lang w:val="en-US" w:eastAsia="zh-CN"/>
              </w:rPr>
              <w:t>5、支持40+常用维修保养功能，快修快保，一键无忧</w:t>
            </w:r>
          </w:p>
          <w:p w14:paraId="4027BB53">
            <w:pPr>
              <w:pStyle w:val="9"/>
              <w:jc w:val="both"/>
              <w:rPr>
                <w:rStyle w:val="7"/>
                <w:rFonts w:hint="eastAsia" w:ascii="宋体" w:hAnsi="宋体"/>
                <w:b w:val="0"/>
                <w:bCs/>
                <w:szCs w:val="21"/>
                <w:highlight w:val="none"/>
                <w:lang w:val="en-US" w:eastAsia="zh-CN"/>
              </w:rPr>
            </w:pPr>
            <w:r>
              <w:rPr>
                <w:rStyle w:val="7"/>
                <w:rFonts w:hint="eastAsia" w:ascii="宋体" w:hAnsi="宋体"/>
                <w:b w:val="0"/>
                <w:bCs/>
                <w:szCs w:val="21"/>
                <w:highlight w:val="none"/>
                <w:lang w:val="en-US" w:eastAsia="zh-CN"/>
              </w:rPr>
              <w:t>6、极速扫描2.0，全车“秒”速诊断扫描，维修快人一步</w:t>
            </w:r>
          </w:p>
          <w:p w14:paraId="35B4B8BF">
            <w:pPr>
              <w:pStyle w:val="9"/>
              <w:jc w:val="both"/>
              <w:rPr>
                <w:rStyle w:val="7"/>
                <w:rFonts w:hint="eastAsia" w:ascii="宋体" w:hAnsi="宋体"/>
                <w:b w:val="0"/>
                <w:bCs/>
                <w:szCs w:val="21"/>
                <w:highlight w:val="none"/>
                <w:lang w:val="en-US" w:eastAsia="zh-CN"/>
              </w:rPr>
            </w:pPr>
            <w:r>
              <w:rPr>
                <w:rStyle w:val="7"/>
                <w:rFonts w:hint="eastAsia" w:ascii="宋体" w:hAnsi="宋体"/>
                <w:b w:val="0"/>
                <w:bCs/>
                <w:szCs w:val="21"/>
                <w:highlight w:val="none"/>
                <w:lang w:val="en-US" w:eastAsia="zh-CN"/>
              </w:rPr>
              <w:t>7、远程专家4.0，无需额外购买C端，在线解决疑难杂症，支持蓝牙耳机连接</w:t>
            </w:r>
          </w:p>
          <w:p w14:paraId="0BF48A92">
            <w:pPr>
              <w:pStyle w:val="9"/>
              <w:jc w:val="both"/>
              <w:rPr>
                <w:rStyle w:val="7"/>
                <w:rFonts w:hint="default" w:ascii="宋体" w:hAnsi="宋体"/>
                <w:b w:val="0"/>
                <w:bCs/>
                <w:szCs w:val="21"/>
                <w:highlight w:val="none"/>
                <w:lang w:val="en-US" w:eastAsia="zh-CN"/>
              </w:rPr>
            </w:pPr>
            <w:r>
              <w:rPr>
                <w:rStyle w:val="7"/>
                <w:rFonts w:hint="eastAsia" w:ascii="宋体" w:hAnsi="宋体"/>
                <w:b w:val="0"/>
                <w:bCs/>
                <w:szCs w:val="21"/>
                <w:highlight w:val="none"/>
                <w:lang w:val="en-US" w:eastAsia="zh-CN"/>
              </w:rPr>
              <w:t>8、报告一键上云，支持在手机、平板和电脑端浏览器进行报告查看、保存、Wi-Fi打印</w:t>
            </w:r>
          </w:p>
          <w:p w14:paraId="6ECE5B89">
            <w:pPr>
              <w:pStyle w:val="9"/>
              <w:jc w:val="both"/>
              <w:rPr>
                <w:rStyle w:val="7"/>
                <w:rFonts w:hint="eastAsia" w:ascii="宋体" w:hAnsi="宋体"/>
                <w:b w:val="0"/>
                <w:bCs/>
                <w:szCs w:val="21"/>
                <w:highlight w:val="none"/>
                <w:lang w:val="en-US" w:eastAsia="zh-CN"/>
              </w:rPr>
            </w:pPr>
            <w:r>
              <w:rPr>
                <w:rStyle w:val="7"/>
                <w:rFonts w:hint="eastAsia" w:ascii="宋体" w:hAnsi="宋体"/>
                <w:b w:val="0"/>
                <w:bCs/>
                <w:szCs w:val="21"/>
                <w:highlight w:val="none"/>
                <w:lang w:val="en-US" w:eastAsia="zh-CN"/>
              </w:rPr>
              <w:t>三、技术参数</w:t>
            </w:r>
          </w:p>
          <w:p w14:paraId="483665E5">
            <w:pPr>
              <w:pStyle w:val="9"/>
              <w:jc w:val="both"/>
              <w:rPr>
                <w:rStyle w:val="7"/>
                <w:rFonts w:hint="eastAsia" w:ascii="宋体" w:hAnsi="宋体"/>
                <w:b w:val="0"/>
                <w:bCs/>
                <w:szCs w:val="21"/>
                <w:highlight w:val="none"/>
                <w:lang w:val="en-US" w:eastAsia="zh-CN"/>
              </w:rPr>
            </w:pPr>
            <w:r>
              <w:rPr>
                <w:rStyle w:val="7"/>
                <w:rFonts w:hint="eastAsia" w:ascii="宋体" w:hAnsi="宋体"/>
                <w:b w:val="0"/>
                <w:bCs/>
                <w:szCs w:val="21"/>
                <w:highlight w:val="none"/>
                <w:lang w:val="en-US" w:eastAsia="zh-CN"/>
              </w:rPr>
              <w:t>屏幕大小：≥10.1寸；</w:t>
            </w:r>
          </w:p>
          <w:p w14:paraId="049F69E8">
            <w:pPr>
              <w:pStyle w:val="9"/>
              <w:jc w:val="both"/>
              <w:rPr>
                <w:rStyle w:val="7"/>
                <w:rFonts w:hint="eastAsia" w:ascii="宋体" w:hAnsi="宋体"/>
                <w:b w:val="0"/>
                <w:bCs/>
                <w:szCs w:val="21"/>
                <w:highlight w:val="none"/>
                <w:lang w:val="en-US" w:eastAsia="zh-CN"/>
              </w:rPr>
            </w:pPr>
            <w:r>
              <w:rPr>
                <w:rStyle w:val="7"/>
                <w:rFonts w:hint="eastAsia" w:ascii="宋体" w:hAnsi="宋体"/>
                <w:b w:val="0"/>
                <w:bCs/>
                <w:szCs w:val="21"/>
                <w:highlight w:val="none"/>
                <w:lang w:val="en-US" w:eastAsia="zh-CN"/>
              </w:rPr>
              <w:t>CPU处理器：≥8核；</w:t>
            </w:r>
          </w:p>
          <w:p w14:paraId="7FE9C607">
            <w:pPr>
              <w:pStyle w:val="9"/>
              <w:jc w:val="both"/>
              <w:rPr>
                <w:rStyle w:val="7"/>
                <w:rFonts w:hint="eastAsia" w:ascii="宋体" w:hAnsi="宋体"/>
                <w:b w:val="0"/>
                <w:bCs/>
                <w:szCs w:val="21"/>
                <w:highlight w:val="none"/>
                <w:lang w:val="en-US" w:eastAsia="zh-CN"/>
              </w:rPr>
            </w:pPr>
            <w:r>
              <w:rPr>
                <w:rStyle w:val="7"/>
                <w:rFonts w:hint="eastAsia" w:ascii="宋体" w:hAnsi="宋体"/>
                <w:b w:val="0"/>
                <w:bCs/>
                <w:szCs w:val="21"/>
                <w:highlight w:val="none"/>
                <w:lang w:val="en-US" w:eastAsia="zh-CN"/>
              </w:rPr>
              <w:t>RAM运存 / ROM存储：≥4GB/128GB；</w:t>
            </w:r>
          </w:p>
          <w:p w14:paraId="6D7EE7A8">
            <w:pPr>
              <w:pStyle w:val="9"/>
              <w:jc w:val="both"/>
              <w:rPr>
                <w:rStyle w:val="7"/>
                <w:rFonts w:hint="eastAsia" w:ascii="宋体" w:hAnsi="宋体"/>
                <w:b w:val="0"/>
                <w:bCs/>
                <w:szCs w:val="21"/>
                <w:highlight w:val="none"/>
                <w:lang w:val="en-US" w:eastAsia="zh-CN"/>
              </w:rPr>
            </w:pPr>
            <w:r>
              <w:rPr>
                <w:rStyle w:val="7"/>
                <w:rFonts w:hint="eastAsia" w:ascii="宋体" w:hAnsi="宋体"/>
                <w:b w:val="0"/>
                <w:bCs/>
                <w:szCs w:val="21"/>
                <w:highlight w:val="none"/>
                <w:lang w:val="en-US" w:eastAsia="zh-CN"/>
              </w:rPr>
              <w:t>电池：≥11600mAh</w:t>
            </w:r>
          </w:p>
        </w:tc>
        <w:tc>
          <w:tcPr>
            <w:tcW w:w="1005" w:type="dxa"/>
            <w:tcBorders>
              <w:top w:val="single" w:color="000000" w:sz="6" w:space="0"/>
              <w:left w:val="single" w:color="000000" w:sz="6" w:space="0"/>
              <w:bottom w:val="single" w:color="000000" w:sz="6" w:space="0"/>
              <w:right w:val="single" w:color="000000" w:sz="6" w:space="0"/>
            </w:tcBorders>
            <w:noWrap w:val="0"/>
            <w:vAlign w:val="center"/>
          </w:tcPr>
          <w:p w14:paraId="5480C002">
            <w:pPr>
              <w:keepNext w:val="0"/>
              <w:keepLines w:val="0"/>
              <w:widowControl/>
              <w:suppressLineNumbers w:val="0"/>
              <w:jc w:val="center"/>
              <w:textAlignment w:val="center"/>
              <w:rPr>
                <w:rStyle w:val="7"/>
                <w:rFonts w:hint="eastAsia" w:ascii="宋体" w:hAnsi="宋体"/>
                <w:b w:val="0"/>
                <w:bCs/>
                <w:szCs w:val="21"/>
                <w:lang w:eastAsia="zh-CN"/>
              </w:rPr>
            </w:pPr>
            <w:r>
              <w:rPr>
                <w:rFonts w:hint="eastAsia" w:ascii="宋体" w:hAnsi="宋体" w:eastAsia="宋体" w:cs="宋体"/>
                <w:i w:val="0"/>
                <w:iCs w:val="0"/>
                <w:color w:val="000000"/>
                <w:kern w:val="0"/>
                <w:sz w:val="20"/>
                <w:szCs w:val="20"/>
                <w:u w:val="none"/>
                <w:lang w:val="en-US" w:eastAsia="zh-CN" w:bidi="ar"/>
              </w:rPr>
              <w:t>1</w:t>
            </w:r>
          </w:p>
        </w:tc>
        <w:tc>
          <w:tcPr>
            <w:tcW w:w="1065" w:type="dxa"/>
            <w:tcBorders>
              <w:top w:val="single" w:color="000000" w:sz="6" w:space="0"/>
              <w:left w:val="single" w:color="000000" w:sz="6" w:space="0"/>
              <w:bottom w:val="single" w:color="000000" w:sz="6" w:space="0"/>
              <w:right w:val="single" w:color="000000" w:sz="6" w:space="0"/>
            </w:tcBorders>
            <w:noWrap w:val="0"/>
            <w:vAlign w:val="center"/>
          </w:tcPr>
          <w:p w14:paraId="14A690B0">
            <w:pPr>
              <w:keepNext w:val="0"/>
              <w:keepLines w:val="0"/>
              <w:widowControl/>
              <w:suppressLineNumbers w:val="0"/>
              <w:jc w:val="right"/>
              <w:textAlignment w:val="center"/>
              <w:rPr>
                <w:rStyle w:val="7"/>
                <w:rFonts w:hint="default" w:ascii="宋体" w:hAnsi="宋体"/>
                <w:b w:val="0"/>
                <w:bCs/>
                <w:szCs w:val="21"/>
                <w:lang w:val="en-US" w:eastAsia="zh-CN"/>
              </w:rPr>
            </w:pPr>
          </w:p>
        </w:tc>
      </w:tr>
      <w:tr w14:paraId="53B894EA">
        <w:tblPrEx>
          <w:tblCellMar>
            <w:top w:w="0" w:type="dxa"/>
            <w:left w:w="108" w:type="dxa"/>
            <w:bottom w:w="0" w:type="dxa"/>
            <w:right w:w="108" w:type="dxa"/>
          </w:tblCellMar>
        </w:tblPrEx>
        <w:trPr>
          <w:trHeight w:val="465" w:hRule="atLeast"/>
        </w:trPr>
        <w:tc>
          <w:tcPr>
            <w:tcW w:w="692" w:type="dxa"/>
            <w:tcBorders>
              <w:top w:val="single" w:color="000000" w:sz="6" w:space="0"/>
              <w:left w:val="single" w:color="000000" w:sz="6" w:space="0"/>
              <w:bottom w:val="single" w:color="000000" w:sz="6" w:space="0"/>
            </w:tcBorders>
            <w:noWrap w:val="0"/>
            <w:vAlign w:val="center"/>
          </w:tcPr>
          <w:p w14:paraId="45B27075">
            <w:pPr>
              <w:pStyle w:val="9"/>
              <w:widowControl/>
              <w:numPr>
                <w:ilvl w:val="0"/>
                <w:numId w:val="0"/>
              </w:numPr>
              <w:suppressAutoHyphens/>
              <w:ind w:left="0" w:leftChars="0" w:firstLine="0" w:firstLineChars="0"/>
              <w:jc w:val="center"/>
              <w:textAlignment w:val="center"/>
              <w:rPr>
                <w:rStyle w:val="7"/>
                <w:rFonts w:hint="default" w:ascii="宋体" w:hAnsi="宋体"/>
                <w:b w:val="0"/>
                <w:bCs/>
                <w:szCs w:val="21"/>
                <w:lang w:val="en-US" w:eastAsia="zh-CN"/>
              </w:rPr>
            </w:pPr>
            <w:r>
              <w:rPr>
                <w:rStyle w:val="7"/>
                <w:rFonts w:hint="eastAsia" w:ascii="宋体" w:hAnsi="宋体"/>
                <w:b w:val="0"/>
                <w:bCs/>
                <w:szCs w:val="21"/>
                <w:lang w:val="en-US" w:eastAsia="zh-CN"/>
              </w:rPr>
              <w:t>5</w:t>
            </w:r>
          </w:p>
        </w:tc>
        <w:tc>
          <w:tcPr>
            <w:tcW w:w="1273" w:type="dxa"/>
            <w:tcBorders>
              <w:top w:val="single" w:color="000000" w:sz="6" w:space="0"/>
              <w:left w:val="single" w:color="000000" w:sz="6" w:space="0"/>
              <w:bottom w:val="single" w:color="000000" w:sz="6" w:space="0"/>
            </w:tcBorders>
            <w:noWrap w:val="0"/>
            <w:vAlign w:val="center"/>
          </w:tcPr>
          <w:p w14:paraId="0F331FE4">
            <w:pPr>
              <w:keepNext w:val="0"/>
              <w:keepLines w:val="0"/>
              <w:widowControl/>
              <w:suppressLineNumbers w:val="0"/>
              <w:jc w:val="left"/>
              <w:textAlignment w:val="center"/>
              <w:rPr>
                <w:rStyle w:val="7"/>
                <w:rFonts w:hint="eastAsia" w:ascii="宋体" w:hAnsi="宋体"/>
                <w:b w:val="0"/>
                <w:bCs/>
                <w:szCs w:val="21"/>
              </w:rPr>
            </w:pPr>
            <w:r>
              <w:rPr>
                <w:rFonts w:hint="eastAsia" w:ascii="宋体" w:hAnsi="宋体" w:eastAsia="宋体" w:cs="宋体"/>
                <w:i w:val="0"/>
                <w:iCs w:val="0"/>
                <w:color w:val="000000"/>
                <w:kern w:val="0"/>
                <w:sz w:val="20"/>
                <w:szCs w:val="20"/>
                <w:u w:val="none"/>
                <w:lang w:val="en-US" w:eastAsia="zh-CN" w:bidi="ar"/>
              </w:rPr>
              <w:t>绝缘电阻测试仪</w:t>
            </w:r>
          </w:p>
        </w:tc>
        <w:tc>
          <w:tcPr>
            <w:tcW w:w="5365" w:type="dxa"/>
            <w:tcBorders>
              <w:top w:val="single" w:color="000000" w:sz="6" w:space="0"/>
              <w:left w:val="single" w:color="000000" w:sz="6" w:space="0"/>
              <w:bottom w:val="single" w:color="000000" w:sz="6" w:space="0"/>
              <w:right w:val="single" w:color="000000" w:sz="6" w:space="0"/>
            </w:tcBorders>
            <w:noWrap w:val="0"/>
            <w:vAlign w:val="center"/>
          </w:tcPr>
          <w:p w14:paraId="4EC353DE">
            <w:pPr>
              <w:pStyle w:val="9"/>
              <w:jc w:val="both"/>
              <w:rPr>
                <w:rStyle w:val="7"/>
                <w:rFonts w:hint="eastAsia" w:ascii="宋体" w:hAnsi="宋体"/>
                <w:b w:val="0"/>
                <w:bCs/>
                <w:szCs w:val="21"/>
                <w:highlight w:val="none"/>
                <w:lang w:eastAsia="zh-CN"/>
              </w:rPr>
            </w:pPr>
            <w:r>
              <w:rPr>
                <w:rStyle w:val="7"/>
                <w:rFonts w:hint="eastAsia" w:ascii="宋体" w:hAnsi="宋体"/>
                <w:b w:val="0"/>
                <w:bCs/>
                <w:szCs w:val="21"/>
                <w:highlight w:val="none"/>
                <w:lang w:eastAsia="zh-CN"/>
              </w:rPr>
              <w:t>范围：600.0 V 分辨率：0.1 V  50 Hz 至 400 Hz ± (2 % + 3)</w:t>
            </w:r>
          </w:p>
          <w:p w14:paraId="2AAC1494">
            <w:pPr>
              <w:pStyle w:val="9"/>
              <w:jc w:val="both"/>
              <w:rPr>
                <w:rStyle w:val="7"/>
                <w:rFonts w:hint="eastAsia" w:ascii="宋体" w:hAnsi="宋体"/>
                <w:b w:val="0"/>
                <w:bCs/>
                <w:szCs w:val="21"/>
                <w:highlight w:val="none"/>
                <w:lang w:eastAsia="zh-CN"/>
              </w:rPr>
            </w:pPr>
            <w:r>
              <w:rPr>
                <w:rStyle w:val="7"/>
                <w:rFonts w:hint="eastAsia" w:ascii="宋体" w:hAnsi="宋体"/>
                <w:b w:val="0"/>
                <w:bCs/>
                <w:szCs w:val="21"/>
                <w:highlight w:val="none"/>
                <w:lang w:eastAsia="zh-CN"/>
              </w:rPr>
              <w:t>输入阻抗：3 MΩ （标称值）, &lt; 100 pF</w:t>
            </w:r>
          </w:p>
          <w:p w14:paraId="15E6D2CC">
            <w:pPr>
              <w:pStyle w:val="9"/>
              <w:jc w:val="both"/>
              <w:rPr>
                <w:rStyle w:val="7"/>
                <w:rFonts w:hint="eastAsia" w:ascii="宋体" w:hAnsi="宋体"/>
                <w:b w:val="0"/>
                <w:bCs/>
                <w:szCs w:val="21"/>
                <w:highlight w:val="none"/>
                <w:lang w:eastAsia="zh-CN"/>
              </w:rPr>
            </w:pPr>
            <w:r>
              <w:rPr>
                <w:rStyle w:val="7"/>
                <w:rFonts w:hint="eastAsia" w:ascii="宋体" w:hAnsi="宋体"/>
                <w:b w:val="0"/>
                <w:bCs/>
                <w:szCs w:val="21"/>
                <w:highlight w:val="none"/>
                <w:lang w:eastAsia="zh-CN"/>
              </w:rPr>
              <w:t>共模抑制比：（1 kΩ 不平衡):&gt; 60 dB，在直流、50 或 60 Hz时</w:t>
            </w:r>
          </w:p>
          <w:p w14:paraId="62B028A4">
            <w:pPr>
              <w:pStyle w:val="9"/>
              <w:jc w:val="both"/>
              <w:rPr>
                <w:rStyle w:val="7"/>
                <w:rFonts w:hint="eastAsia" w:ascii="宋体" w:hAnsi="宋体"/>
                <w:b w:val="0"/>
                <w:bCs/>
                <w:szCs w:val="21"/>
                <w:highlight w:val="none"/>
                <w:lang w:eastAsia="zh-CN"/>
              </w:rPr>
            </w:pPr>
            <w:r>
              <w:rPr>
                <w:rStyle w:val="7"/>
                <w:rFonts w:hint="eastAsia" w:ascii="宋体" w:hAnsi="宋体"/>
                <w:b w:val="0"/>
                <w:bCs/>
                <w:szCs w:val="21"/>
                <w:highlight w:val="none"/>
                <w:lang w:eastAsia="zh-CN"/>
              </w:rPr>
              <w:t>过载保护：600 V 有效值或直流</w:t>
            </w:r>
          </w:p>
          <w:p w14:paraId="2081EAF6">
            <w:pPr>
              <w:pStyle w:val="9"/>
              <w:jc w:val="both"/>
              <w:rPr>
                <w:rStyle w:val="7"/>
                <w:rFonts w:hint="eastAsia" w:ascii="宋体" w:hAnsi="宋体"/>
                <w:b w:val="0"/>
                <w:bCs/>
                <w:szCs w:val="21"/>
                <w:highlight w:val="none"/>
                <w:lang w:eastAsia="zh-CN"/>
              </w:rPr>
            </w:pPr>
            <w:r>
              <w:rPr>
                <w:rStyle w:val="7"/>
                <w:rFonts w:hint="eastAsia" w:ascii="宋体" w:hAnsi="宋体"/>
                <w:b w:val="0"/>
                <w:bCs/>
                <w:szCs w:val="21"/>
                <w:highlight w:val="none"/>
                <w:lang w:eastAsia="zh-CN"/>
              </w:rPr>
              <w:t>量程/分辨率：20.00 Ω/0.01 Ω、200.0 Ω/0.1 Ω、2000 Ω/1 Ω、20.00 kΩ/0.01 kΩ</w:t>
            </w:r>
          </w:p>
          <w:p w14:paraId="7780EFA8">
            <w:pPr>
              <w:pStyle w:val="9"/>
              <w:jc w:val="both"/>
              <w:rPr>
                <w:rStyle w:val="7"/>
                <w:rFonts w:hint="eastAsia" w:ascii="宋体" w:hAnsi="宋体"/>
                <w:b w:val="0"/>
                <w:bCs/>
                <w:szCs w:val="21"/>
                <w:highlight w:val="none"/>
                <w:lang w:eastAsia="zh-CN"/>
              </w:rPr>
            </w:pPr>
            <w:r>
              <w:rPr>
                <w:rStyle w:val="7"/>
                <w:rFonts w:hint="eastAsia" w:ascii="宋体" w:hAnsi="宋体"/>
                <w:b w:val="0"/>
                <w:bCs/>
                <w:szCs w:val="21"/>
                <w:highlight w:val="none"/>
                <w:lang w:eastAsia="zh-CN"/>
              </w:rPr>
              <w:t>精确度：± (1.5 % + 3)</w:t>
            </w:r>
          </w:p>
          <w:p w14:paraId="6FC01802">
            <w:pPr>
              <w:pStyle w:val="9"/>
              <w:jc w:val="both"/>
              <w:rPr>
                <w:rStyle w:val="7"/>
                <w:rFonts w:hint="eastAsia" w:ascii="宋体" w:hAnsi="宋体"/>
                <w:b w:val="0"/>
                <w:bCs/>
                <w:szCs w:val="21"/>
                <w:highlight w:val="none"/>
                <w:lang w:eastAsia="zh-CN"/>
              </w:rPr>
            </w:pPr>
            <w:r>
              <w:rPr>
                <w:rStyle w:val="7"/>
                <w:rFonts w:hint="eastAsia" w:ascii="宋体" w:hAnsi="宋体"/>
                <w:b w:val="0"/>
                <w:bCs/>
                <w:szCs w:val="21"/>
                <w:highlight w:val="none"/>
                <w:lang w:eastAsia="zh-CN"/>
              </w:rPr>
              <w:t>过载保护：2 V 有效值或直流</w:t>
            </w:r>
          </w:p>
          <w:p w14:paraId="75172D4B">
            <w:pPr>
              <w:pStyle w:val="9"/>
              <w:jc w:val="both"/>
              <w:rPr>
                <w:rStyle w:val="7"/>
                <w:rFonts w:hint="eastAsia" w:ascii="宋体" w:hAnsi="宋体"/>
                <w:b w:val="0"/>
                <w:bCs/>
                <w:szCs w:val="21"/>
                <w:highlight w:val="none"/>
                <w:lang w:eastAsia="zh-CN"/>
              </w:rPr>
            </w:pPr>
            <w:r>
              <w:rPr>
                <w:rStyle w:val="7"/>
                <w:rFonts w:hint="eastAsia" w:ascii="宋体" w:hAnsi="宋体"/>
                <w:b w:val="0"/>
                <w:bCs/>
                <w:szCs w:val="21"/>
                <w:highlight w:val="none"/>
                <w:lang w:eastAsia="zh-CN"/>
              </w:rPr>
              <w:t>开路测试电压：&gt; 4.0 V, &lt; 8 V</w:t>
            </w:r>
          </w:p>
          <w:p w14:paraId="7346FAE8">
            <w:pPr>
              <w:pStyle w:val="9"/>
              <w:jc w:val="both"/>
              <w:rPr>
                <w:rStyle w:val="7"/>
                <w:rFonts w:hint="eastAsia" w:ascii="宋体" w:hAnsi="宋体"/>
                <w:b w:val="0"/>
                <w:bCs/>
                <w:szCs w:val="21"/>
                <w:highlight w:val="none"/>
                <w:lang w:eastAsia="zh-CN"/>
              </w:rPr>
            </w:pPr>
            <w:r>
              <w:rPr>
                <w:rStyle w:val="7"/>
                <w:rFonts w:hint="eastAsia" w:ascii="宋体" w:hAnsi="宋体"/>
                <w:b w:val="0"/>
                <w:bCs/>
                <w:szCs w:val="21"/>
                <w:highlight w:val="none"/>
                <w:lang w:eastAsia="zh-CN"/>
              </w:rPr>
              <w:t>短路电流：&gt; 200.0 mA</w:t>
            </w:r>
          </w:p>
          <w:p w14:paraId="28654346">
            <w:pPr>
              <w:pStyle w:val="9"/>
              <w:jc w:val="both"/>
              <w:rPr>
                <w:rStyle w:val="7"/>
                <w:rFonts w:hint="eastAsia" w:ascii="宋体" w:hAnsi="宋体"/>
                <w:b w:val="0"/>
                <w:bCs/>
                <w:szCs w:val="21"/>
                <w:highlight w:val="none"/>
                <w:lang w:eastAsia="zh-CN"/>
              </w:rPr>
            </w:pPr>
            <w:r>
              <w:rPr>
                <w:rStyle w:val="7"/>
                <w:rFonts w:hint="eastAsia" w:ascii="宋体" w:hAnsi="宋体"/>
                <w:b w:val="0"/>
                <w:bCs/>
                <w:szCs w:val="21"/>
                <w:highlight w:val="none"/>
                <w:lang w:eastAsia="zh-CN"/>
              </w:rPr>
              <w:t>0.01 MΩ 至 10 GΩ的绝缘测试</w:t>
            </w:r>
          </w:p>
          <w:p w14:paraId="5DA39A4E">
            <w:pPr>
              <w:pStyle w:val="9"/>
              <w:jc w:val="both"/>
              <w:rPr>
                <w:rStyle w:val="7"/>
                <w:rFonts w:hint="eastAsia" w:ascii="宋体" w:hAnsi="宋体"/>
                <w:b w:val="0"/>
                <w:bCs/>
                <w:szCs w:val="21"/>
                <w:highlight w:val="none"/>
                <w:lang w:eastAsia="zh-CN"/>
              </w:rPr>
            </w:pPr>
            <w:r>
              <w:rPr>
                <w:rStyle w:val="7"/>
                <w:rFonts w:hint="eastAsia" w:ascii="宋体" w:hAnsi="宋体"/>
                <w:b w:val="0"/>
                <w:bCs/>
                <w:szCs w:val="21"/>
                <w:highlight w:val="none"/>
                <w:lang w:eastAsia="zh-CN"/>
              </w:rPr>
              <w:t>绝缘测试电压: 50 V、100 V、250 V、500 V 和 1000 V，适用于多种应用</w:t>
            </w:r>
          </w:p>
          <w:p w14:paraId="42F64A0C">
            <w:pPr>
              <w:pStyle w:val="9"/>
              <w:jc w:val="both"/>
              <w:rPr>
                <w:rStyle w:val="7"/>
                <w:rFonts w:hint="eastAsia" w:ascii="宋体" w:hAnsi="宋体"/>
                <w:b w:val="0"/>
                <w:bCs/>
                <w:szCs w:val="21"/>
                <w:highlight w:val="none"/>
                <w:lang w:eastAsia="zh-CN"/>
              </w:rPr>
            </w:pPr>
            <w:r>
              <w:rPr>
                <w:rStyle w:val="7"/>
                <w:rFonts w:hint="eastAsia" w:ascii="宋体" w:hAnsi="宋体"/>
                <w:b w:val="0"/>
                <w:bCs/>
                <w:szCs w:val="21"/>
                <w:highlight w:val="none"/>
                <w:lang w:eastAsia="zh-CN"/>
              </w:rPr>
              <w:t>通过/失败（比较）功能，使重复性测试简单、方便</w:t>
            </w:r>
          </w:p>
          <w:p w14:paraId="7F63029C">
            <w:pPr>
              <w:pStyle w:val="9"/>
              <w:jc w:val="both"/>
              <w:rPr>
                <w:rStyle w:val="7"/>
                <w:rFonts w:hint="eastAsia" w:ascii="宋体" w:hAnsi="宋体"/>
                <w:b w:val="0"/>
                <w:bCs/>
                <w:szCs w:val="21"/>
                <w:highlight w:val="none"/>
                <w:lang w:eastAsia="zh-CN"/>
              </w:rPr>
            </w:pPr>
            <w:r>
              <w:rPr>
                <w:rStyle w:val="7"/>
                <w:rFonts w:hint="eastAsia" w:ascii="宋体" w:hAnsi="宋体"/>
                <w:b w:val="0"/>
                <w:bCs/>
                <w:szCs w:val="21"/>
                <w:highlight w:val="none"/>
                <w:lang w:eastAsia="zh-CN"/>
              </w:rPr>
              <w:t>保存/调用功能，有19个存储单元，节约时间和人力</w:t>
            </w:r>
          </w:p>
          <w:p w14:paraId="5C834F3E">
            <w:pPr>
              <w:pStyle w:val="9"/>
              <w:jc w:val="both"/>
              <w:rPr>
                <w:rStyle w:val="7"/>
                <w:rFonts w:hint="eastAsia" w:ascii="宋体" w:hAnsi="宋体"/>
                <w:b w:val="0"/>
                <w:bCs/>
                <w:szCs w:val="21"/>
                <w:highlight w:val="none"/>
                <w:lang w:eastAsia="zh-CN"/>
              </w:rPr>
            </w:pPr>
            <w:r>
              <w:rPr>
                <w:rStyle w:val="7"/>
                <w:rFonts w:hint="eastAsia" w:ascii="宋体" w:hAnsi="宋体"/>
                <w:b w:val="0"/>
                <w:bCs/>
                <w:szCs w:val="21"/>
                <w:highlight w:val="none"/>
                <w:lang w:eastAsia="zh-CN"/>
              </w:rPr>
              <w:t>远程测试探头，使重复性测试或难以触及到的被测点的测试更加方便</w:t>
            </w:r>
          </w:p>
          <w:p w14:paraId="744C2E32">
            <w:pPr>
              <w:pStyle w:val="9"/>
              <w:jc w:val="both"/>
              <w:rPr>
                <w:rStyle w:val="7"/>
                <w:rFonts w:hint="eastAsia" w:ascii="宋体" w:hAnsi="宋体"/>
                <w:b w:val="0"/>
                <w:bCs/>
                <w:szCs w:val="21"/>
                <w:highlight w:val="none"/>
                <w:lang w:eastAsia="zh-CN"/>
              </w:rPr>
            </w:pPr>
            <w:r>
              <w:rPr>
                <w:rStyle w:val="7"/>
                <w:rFonts w:hint="eastAsia" w:ascii="宋体" w:hAnsi="宋体"/>
                <w:b w:val="0"/>
                <w:bCs/>
                <w:szCs w:val="21"/>
                <w:highlight w:val="none"/>
                <w:lang w:eastAsia="zh-CN"/>
              </w:rPr>
              <w:t>带电电路检测功能，如果检测到大于30 V的电压，则禁止进行测试，提高了对人员的保护能力</w:t>
            </w:r>
          </w:p>
          <w:p w14:paraId="06BFDB87">
            <w:pPr>
              <w:pStyle w:val="9"/>
              <w:jc w:val="both"/>
              <w:rPr>
                <w:rStyle w:val="7"/>
                <w:rFonts w:hint="eastAsia" w:ascii="宋体" w:hAnsi="宋体"/>
                <w:b w:val="0"/>
                <w:bCs/>
                <w:szCs w:val="21"/>
                <w:highlight w:val="none"/>
                <w:lang w:eastAsia="zh-CN"/>
              </w:rPr>
            </w:pPr>
            <w:r>
              <w:rPr>
                <w:rStyle w:val="7"/>
                <w:rFonts w:hint="eastAsia" w:ascii="宋体" w:hAnsi="宋体"/>
                <w:b w:val="0"/>
                <w:bCs/>
                <w:szCs w:val="21"/>
                <w:highlight w:val="none"/>
                <w:lang w:eastAsia="zh-CN"/>
              </w:rPr>
              <w:t>容性电压自动放电功能，提高了对人员的保护能力</w:t>
            </w:r>
          </w:p>
          <w:p w14:paraId="15087BB2">
            <w:pPr>
              <w:pStyle w:val="9"/>
              <w:jc w:val="both"/>
              <w:rPr>
                <w:rStyle w:val="7"/>
                <w:rFonts w:hint="eastAsia" w:ascii="宋体" w:hAnsi="宋体"/>
                <w:b w:val="0"/>
                <w:bCs/>
                <w:szCs w:val="21"/>
                <w:highlight w:val="none"/>
                <w:lang w:eastAsia="zh-CN"/>
              </w:rPr>
            </w:pPr>
            <w:r>
              <w:rPr>
                <w:rStyle w:val="7"/>
                <w:rFonts w:hint="eastAsia" w:ascii="宋体" w:hAnsi="宋体"/>
                <w:b w:val="0"/>
                <w:bCs/>
                <w:szCs w:val="21"/>
                <w:highlight w:val="none"/>
                <w:lang w:eastAsia="zh-CN"/>
              </w:rPr>
              <w:t>交/直流电压: 0.1 V 至 600 V</w:t>
            </w:r>
          </w:p>
          <w:p w14:paraId="194B9E77">
            <w:pPr>
              <w:pStyle w:val="9"/>
              <w:jc w:val="both"/>
              <w:rPr>
                <w:rStyle w:val="7"/>
                <w:rFonts w:hint="eastAsia" w:ascii="宋体" w:hAnsi="宋体"/>
                <w:b w:val="0"/>
                <w:bCs/>
                <w:szCs w:val="21"/>
                <w:highlight w:val="none"/>
                <w:lang w:eastAsia="zh-CN"/>
              </w:rPr>
            </w:pPr>
            <w:r>
              <w:rPr>
                <w:rStyle w:val="7"/>
                <w:rFonts w:hint="eastAsia" w:ascii="宋体" w:hAnsi="宋体"/>
                <w:b w:val="0"/>
                <w:bCs/>
                <w:szCs w:val="21"/>
                <w:highlight w:val="none"/>
                <w:lang w:eastAsia="zh-CN"/>
              </w:rPr>
              <w:t>200 mA 通断性测量</w:t>
            </w:r>
          </w:p>
          <w:p w14:paraId="1BBC99D7">
            <w:pPr>
              <w:pStyle w:val="9"/>
              <w:jc w:val="both"/>
              <w:rPr>
                <w:rStyle w:val="7"/>
                <w:rFonts w:hint="eastAsia" w:ascii="宋体" w:hAnsi="宋体"/>
                <w:b w:val="0"/>
                <w:bCs/>
                <w:szCs w:val="21"/>
                <w:highlight w:val="none"/>
                <w:lang w:eastAsia="zh-CN"/>
              </w:rPr>
            </w:pPr>
            <w:r>
              <w:rPr>
                <w:rStyle w:val="7"/>
                <w:rFonts w:hint="eastAsia" w:ascii="宋体" w:hAnsi="宋体"/>
                <w:b w:val="0"/>
                <w:bCs/>
                <w:szCs w:val="21"/>
                <w:highlight w:val="none"/>
                <w:lang w:eastAsia="zh-CN"/>
              </w:rPr>
              <w:t>电阻:0.01 Ω 至 20.00 KΩ</w:t>
            </w:r>
          </w:p>
          <w:p w14:paraId="6DA48B32">
            <w:pPr>
              <w:pStyle w:val="9"/>
              <w:jc w:val="both"/>
              <w:rPr>
                <w:rStyle w:val="7"/>
                <w:rFonts w:hint="eastAsia" w:ascii="宋体" w:hAnsi="宋体"/>
                <w:b w:val="0"/>
                <w:bCs/>
                <w:szCs w:val="21"/>
                <w:highlight w:val="none"/>
                <w:lang w:eastAsia="zh-CN"/>
              </w:rPr>
            </w:pPr>
            <w:r>
              <w:rPr>
                <w:rStyle w:val="7"/>
                <w:rFonts w:hint="eastAsia" w:ascii="宋体" w:hAnsi="宋体"/>
                <w:b w:val="0"/>
                <w:bCs/>
                <w:szCs w:val="21"/>
                <w:highlight w:val="none"/>
                <w:lang w:eastAsia="zh-CN"/>
              </w:rPr>
              <w:t>自动关闭功能，节约电池电量</w:t>
            </w:r>
          </w:p>
          <w:p w14:paraId="54A798FB">
            <w:pPr>
              <w:pStyle w:val="9"/>
              <w:jc w:val="both"/>
              <w:rPr>
                <w:rStyle w:val="7"/>
                <w:rFonts w:hint="eastAsia" w:ascii="宋体" w:hAnsi="宋体"/>
                <w:b w:val="0"/>
                <w:bCs/>
                <w:szCs w:val="21"/>
                <w:highlight w:val="none"/>
                <w:lang w:eastAsia="zh-CN"/>
              </w:rPr>
            </w:pPr>
            <w:r>
              <w:rPr>
                <w:rStyle w:val="7"/>
                <w:rFonts w:hint="eastAsia" w:ascii="宋体" w:hAnsi="宋体"/>
                <w:b w:val="0"/>
                <w:bCs/>
                <w:szCs w:val="21"/>
                <w:highlight w:val="none"/>
                <w:lang w:eastAsia="zh-CN"/>
              </w:rPr>
              <w:t>CAT IV 600 V 测量安全等级，提高了对人员的保护能力</w:t>
            </w:r>
          </w:p>
          <w:p w14:paraId="62E7475E">
            <w:pPr>
              <w:pStyle w:val="9"/>
              <w:jc w:val="both"/>
              <w:rPr>
                <w:rStyle w:val="7"/>
                <w:rFonts w:hint="eastAsia" w:ascii="宋体" w:hAnsi="宋体"/>
                <w:b w:val="0"/>
                <w:bCs/>
                <w:szCs w:val="21"/>
                <w:highlight w:val="none"/>
                <w:lang w:eastAsia="zh-CN"/>
              </w:rPr>
            </w:pPr>
            <w:r>
              <w:rPr>
                <w:rStyle w:val="7"/>
                <w:rFonts w:hint="eastAsia" w:ascii="宋体" w:hAnsi="宋体"/>
                <w:b w:val="0"/>
                <w:bCs/>
                <w:szCs w:val="21"/>
                <w:highlight w:val="none"/>
                <w:lang w:eastAsia="zh-CN"/>
              </w:rPr>
              <w:t>包括的附件: 远程探头、测试线和探头、鳄鱼夹</w:t>
            </w:r>
          </w:p>
          <w:p w14:paraId="4FD63AC8">
            <w:pPr>
              <w:pStyle w:val="9"/>
              <w:jc w:val="both"/>
              <w:rPr>
                <w:rStyle w:val="7"/>
                <w:rFonts w:hint="eastAsia" w:ascii="宋体" w:hAnsi="宋体"/>
                <w:b w:val="0"/>
                <w:bCs/>
                <w:szCs w:val="21"/>
                <w:highlight w:val="none"/>
                <w:lang w:eastAsia="zh-CN"/>
              </w:rPr>
            </w:pPr>
            <w:r>
              <w:rPr>
                <w:rStyle w:val="7"/>
                <w:rFonts w:hint="eastAsia" w:ascii="宋体" w:hAnsi="宋体"/>
                <w:b w:val="0"/>
                <w:bCs/>
                <w:szCs w:val="21"/>
                <w:highlight w:val="none"/>
                <w:lang w:eastAsia="zh-CN"/>
              </w:rPr>
              <w:t>可使用可选的 Fluke MH10 磁性悬挂系统，解放双手从事其它工作</w:t>
            </w:r>
          </w:p>
          <w:p w14:paraId="3475BDD3">
            <w:pPr>
              <w:pStyle w:val="9"/>
              <w:jc w:val="both"/>
              <w:rPr>
                <w:rStyle w:val="7"/>
                <w:rFonts w:hint="eastAsia" w:ascii="宋体" w:hAnsi="宋体"/>
                <w:b w:val="0"/>
                <w:bCs/>
                <w:szCs w:val="21"/>
                <w:highlight w:val="none"/>
                <w:lang w:eastAsia="zh-CN"/>
              </w:rPr>
            </w:pPr>
            <w:r>
              <w:rPr>
                <w:rStyle w:val="7"/>
                <w:rFonts w:hint="eastAsia" w:ascii="宋体" w:hAnsi="宋体"/>
                <w:b w:val="0"/>
                <w:bCs/>
                <w:szCs w:val="21"/>
                <w:highlight w:val="none"/>
                <w:lang w:eastAsia="zh-CN"/>
              </w:rPr>
              <w:t>4节 AA 型碱性电池（NEDA 15 A 或 IEC LR6），至少可进行 1000次绝缘测试</w:t>
            </w:r>
          </w:p>
        </w:tc>
        <w:tc>
          <w:tcPr>
            <w:tcW w:w="1005" w:type="dxa"/>
            <w:tcBorders>
              <w:top w:val="single" w:color="000000" w:sz="6" w:space="0"/>
              <w:left w:val="single" w:color="000000" w:sz="6" w:space="0"/>
              <w:bottom w:val="single" w:color="000000" w:sz="6" w:space="0"/>
              <w:right w:val="single" w:color="000000" w:sz="6" w:space="0"/>
            </w:tcBorders>
            <w:noWrap w:val="0"/>
            <w:vAlign w:val="center"/>
          </w:tcPr>
          <w:p w14:paraId="7E494D43">
            <w:pPr>
              <w:keepNext w:val="0"/>
              <w:keepLines w:val="0"/>
              <w:widowControl/>
              <w:suppressLineNumbers w:val="0"/>
              <w:jc w:val="center"/>
              <w:textAlignment w:val="center"/>
              <w:rPr>
                <w:rStyle w:val="7"/>
                <w:rFonts w:hint="eastAsia" w:ascii="宋体" w:hAnsi="宋体"/>
                <w:b w:val="0"/>
                <w:bCs/>
                <w:szCs w:val="21"/>
                <w:lang w:eastAsia="zh-CN"/>
              </w:rPr>
            </w:pPr>
            <w:r>
              <w:rPr>
                <w:rFonts w:hint="eastAsia" w:ascii="宋体" w:hAnsi="宋体" w:eastAsia="宋体" w:cs="宋体"/>
                <w:i w:val="0"/>
                <w:iCs w:val="0"/>
                <w:color w:val="000000"/>
                <w:kern w:val="0"/>
                <w:sz w:val="20"/>
                <w:szCs w:val="20"/>
                <w:u w:val="none"/>
                <w:lang w:val="en-US" w:eastAsia="zh-CN" w:bidi="ar"/>
              </w:rPr>
              <w:t>2</w:t>
            </w:r>
          </w:p>
        </w:tc>
        <w:tc>
          <w:tcPr>
            <w:tcW w:w="1065" w:type="dxa"/>
            <w:tcBorders>
              <w:top w:val="single" w:color="000000" w:sz="6" w:space="0"/>
              <w:left w:val="single" w:color="000000" w:sz="6" w:space="0"/>
              <w:bottom w:val="single" w:color="000000" w:sz="6" w:space="0"/>
              <w:right w:val="single" w:color="000000" w:sz="6" w:space="0"/>
            </w:tcBorders>
            <w:noWrap w:val="0"/>
            <w:vAlign w:val="center"/>
          </w:tcPr>
          <w:p w14:paraId="7013FC99">
            <w:pPr>
              <w:keepNext w:val="0"/>
              <w:keepLines w:val="0"/>
              <w:widowControl/>
              <w:suppressLineNumbers w:val="0"/>
              <w:jc w:val="right"/>
              <w:textAlignment w:val="center"/>
              <w:rPr>
                <w:rStyle w:val="7"/>
                <w:rFonts w:hint="default" w:ascii="宋体" w:hAnsi="宋体"/>
                <w:b w:val="0"/>
                <w:bCs/>
                <w:szCs w:val="21"/>
                <w:lang w:val="en-US" w:eastAsia="zh-CN"/>
              </w:rPr>
            </w:pPr>
          </w:p>
        </w:tc>
      </w:tr>
      <w:tr w14:paraId="2DEB4A23">
        <w:tblPrEx>
          <w:tblCellMar>
            <w:top w:w="0" w:type="dxa"/>
            <w:left w:w="108" w:type="dxa"/>
            <w:bottom w:w="0" w:type="dxa"/>
            <w:right w:w="108" w:type="dxa"/>
          </w:tblCellMar>
        </w:tblPrEx>
        <w:trPr>
          <w:trHeight w:val="994" w:hRule="atLeast"/>
        </w:trPr>
        <w:tc>
          <w:tcPr>
            <w:tcW w:w="692" w:type="dxa"/>
            <w:tcBorders>
              <w:top w:val="single" w:color="000000" w:sz="6" w:space="0"/>
              <w:left w:val="single" w:color="000000" w:sz="6" w:space="0"/>
              <w:bottom w:val="single" w:color="000000" w:sz="6" w:space="0"/>
            </w:tcBorders>
            <w:noWrap w:val="0"/>
            <w:vAlign w:val="center"/>
          </w:tcPr>
          <w:p w14:paraId="42DCAEEB">
            <w:pPr>
              <w:pStyle w:val="9"/>
              <w:widowControl/>
              <w:numPr>
                <w:ilvl w:val="0"/>
                <w:numId w:val="0"/>
              </w:numPr>
              <w:suppressAutoHyphens/>
              <w:ind w:left="0" w:leftChars="0" w:firstLine="0" w:firstLineChars="0"/>
              <w:jc w:val="center"/>
              <w:textAlignment w:val="center"/>
              <w:rPr>
                <w:rStyle w:val="7"/>
                <w:rFonts w:hint="default" w:ascii="宋体" w:hAnsi="宋体"/>
                <w:b w:val="0"/>
                <w:bCs/>
                <w:szCs w:val="21"/>
                <w:lang w:val="en-US" w:eastAsia="zh-CN"/>
              </w:rPr>
            </w:pPr>
            <w:r>
              <w:rPr>
                <w:rStyle w:val="7"/>
                <w:rFonts w:hint="eastAsia" w:ascii="宋体" w:hAnsi="宋体"/>
                <w:b w:val="0"/>
                <w:bCs/>
                <w:szCs w:val="21"/>
                <w:lang w:val="en-US" w:eastAsia="zh-CN"/>
              </w:rPr>
              <w:t>6</w:t>
            </w:r>
          </w:p>
        </w:tc>
        <w:tc>
          <w:tcPr>
            <w:tcW w:w="1273" w:type="dxa"/>
            <w:tcBorders>
              <w:top w:val="single" w:color="000000" w:sz="6" w:space="0"/>
              <w:left w:val="single" w:color="000000" w:sz="6" w:space="0"/>
              <w:bottom w:val="single" w:color="000000" w:sz="6" w:space="0"/>
            </w:tcBorders>
            <w:noWrap w:val="0"/>
            <w:vAlign w:val="center"/>
          </w:tcPr>
          <w:p w14:paraId="7F8AEE00">
            <w:pPr>
              <w:keepNext w:val="0"/>
              <w:keepLines w:val="0"/>
              <w:widowControl/>
              <w:suppressLineNumbers w:val="0"/>
              <w:jc w:val="left"/>
              <w:textAlignment w:val="center"/>
              <w:rPr>
                <w:rStyle w:val="7"/>
                <w:rFonts w:hint="eastAsia" w:ascii="宋体" w:hAnsi="宋体"/>
                <w:b w:val="0"/>
                <w:bCs/>
                <w:szCs w:val="21"/>
              </w:rPr>
            </w:pPr>
            <w:r>
              <w:rPr>
                <w:rFonts w:hint="eastAsia" w:ascii="宋体" w:hAnsi="宋体" w:eastAsia="宋体" w:cs="宋体"/>
                <w:i w:val="0"/>
                <w:iCs w:val="0"/>
                <w:color w:val="000000"/>
                <w:kern w:val="0"/>
                <w:sz w:val="20"/>
                <w:szCs w:val="20"/>
                <w:u w:val="none"/>
                <w:lang w:val="en-US" w:eastAsia="zh-CN" w:bidi="ar"/>
              </w:rPr>
              <w:t>万用表</w:t>
            </w:r>
          </w:p>
        </w:tc>
        <w:tc>
          <w:tcPr>
            <w:tcW w:w="5365" w:type="dxa"/>
            <w:tcBorders>
              <w:top w:val="single" w:color="000000" w:sz="6" w:space="0"/>
              <w:left w:val="single" w:color="000000" w:sz="6" w:space="0"/>
              <w:bottom w:val="single" w:color="000000" w:sz="6" w:space="0"/>
              <w:right w:val="single" w:color="000000" w:sz="6" w:space="0"/>
            </w:tcBorders>
            <w:noWrap w:val="0"/>
            <w:vAlign w:val="center"/>
          </w:tcPr>
          <w:p w14:paraId="3337F715">
            <w:pPr>
              <w:pStyle w:val="9"/>
              <w:jc w:val="both"/>
              <w:rPr>
                <w:rStyle w:val="7"/>
                <w:rFonts w:hint="eastAsia" w:ascii="宋体" w:hAnsi="宋体"/>
                <w:b w:val="0"/>
                <w:bCs/>
                <w:szCs w:val="21"/>
                <w:highlight w:val="none"/>
                <w:lang w:eastAsia="zh-CN"/>
              </w:rPr>
            </w:pPr>
            <w:r>
              <w:rPr>
                <w:rStyle w:val="7"/>
                <w:rFonts w:hint="eastAsia" w:ascii="宋体" w:hAnsi="宋体"/>
                <w:b w:val="0"/>
                <w:bCs/>
                <w:szCs w:val="21"/>
                <w:highlight w:val="none"/>
                <w:lang w:eastAsia="zh-CN"/>
              </w:rPr>
              <w:t>一、技术参数</w:t>
            </w:r>
          </w:p>
          <w:p w14:paraId="3D68BFF0">
            <w:pPr>
              <w:pStyle w:val="9"/>
              <w:jc w:val="both"/>
              <w:rPr>
                <w:rStyle w:val="7"/>
                <w:rFonts w:hint="default" w:ascii="宋体" w:hAnsi="宋体"/>
                <w:b w:val="0"/>
                <w:bCs/>
                <w:szCs w:val="21"/>
                <w:highlight w:val="none"/>
                <w:lang w:val="en-US" w:eastAsia="zh-CN"/>
              </w:rPr>
            </w:pPr>
            <w:r>
              <w:rPr>
                <w:rStyle w:val="7"/>
                <w:rFonts w:hint="eastAsia" w:ascii="宋体" w:hAnsi="宋体"/>
                <w:b w:val="0"/>
                <w:bCs/>
                <w:szCs w:val="21"/>
                <w:highlight w:val="none"/>
                <w:lang w:eastAsia="zh-CN"/>
              </w:rPr>
              <w:t>1.</w:t>
            </w:r>
            <w:r>
              <w:rPr>
                <w:rStyle w:val="7"/>
                <w:rFonts w:hint="eastAsia" w:ascii="宋体" w:hAnsi="宋体"/>
                <w:b w:val="0"/>
                <w:bCs/>
                <w:szCs w:val="21"/>
                <w:highlight w:val="none"/>
                <w:lang w:val="en-US" w:eastAsia="zh-CN"/>
              </w:rPr>
              <w:t>交直流电压量程：1000V；</w:t>
            </w:r>
          </w:p>
          <w:p w14:paraId="35A1746A">
            <w:pPr>
              <w:pStyle w:val="9"/>
              <w:jc w:val="both"/>
              <w:rPr>
                <w:rStyle w:val="7"/>
                <w:rFonts w:hint="eastAsia" w:ascii="宋体" w:hAnsi="宋体"/>
                <w:b w:val="0"/>
                <w:bCs/>
                <w:szCs w:val="21"/>
                <w:highlight w:val="none"/>
                <w:lang w:val="en-US" w:eastAsia="zh-CN"/>
              </w:rPr>
            </w:pPr>
            <w:r>
              <w:rPr>
                <w:rStyle w:val="7"/>
                <w:rFonts w:hint="eastAsia" w:ascii="宋体" w:hAnsi="宋体"/>
                <w:b w:val="0"/>
                <w:bCs/>
                <w:szCs w:val="21"/>
                <w:highlight w:val="none"/>
                <w:lang w:eastAsia="zh-CN"/>
              </w:rPr>
              <w:t>2.</w:t>
            </w:r>
            <w:r>
              <w:rPr>
                <w:rStyle w:val="7"/>
                <w:rFonts w:hint="eastAsia" w:ascii="宋体" w:hAnsi="宋体"/>
                <w:b w:val="0"/>
                <w:bCs/>
                <w:szCs w:val="21"/>
                <w:highlight w:val="none"/>
                <w:lang w:val="en-US" w:eastAsia="zh-CN"/>
              </w:rPr>
              <w:t>交流毫伏量程：400mV；</w:t>
            </w:r>
          </w:p>
          <w:p w14:paraId="76BCB7F2">
            <w:pPr>
              <w:pStyle w:val="9"/>
              <w:jc w:val="both"/>
              <w:rPr>
                <w:rStyle w:val="7"/>
                <w:rFonts w:hint="eastAsia" w:ascii="宋体" w:hAnsi="宋体"/>
                <w:b w:val="0"/>
                <w:bCs/>
                <w:szCs w:val="21"/>
                <w:highlight w:val="none"/>
                <w:lang w:val="en-US" w:eastAsia="zh-CN"/>
              </w:rPr>
            </w:pPr>
            <w:r>
              <w:rPr>
                <w:rStyle w:val="7"/>
                <w:rFonts w:hint="eastAsia" w:ascii="宋体" w:hAnsi="宋体"/>
                <w:b w:val="0"/>
                <w:bCs/>
                <w:szCs w:val="21"/>
                <w:highlight w:val="none"/>
                <w:lang w:val="en-US" w:eastAsia="zh-CN"/>
              </w:rPr>
              <w:t>3.直流毫伏量程：600mV；</w:t>
            </w:r>
          </w:p>
          <w:p w14:paraId="20C03DA8">
            <w:pPr>
              <w:pStyle w:val="9"/>
              <w:jc w:val="both"/>
              <w:rPr>
                <w:rStyle w:val="7"/>
                <w:rFonts w:hint="eastAsia" w:ascii="宋体" w:hAnsi="宋体"/>
                <w:b w:val="0"/>
                <w:bCs/>
                <w:szCs w:val="21"/>
                <w:highlight w:val="none"/>
                <w:lang w:val="en-US" w:eastAsia="zh-CN"/>
              </w:rPr>
            </w:pPr>
            <w:r>
              <w:rPr>
                <w:rStyle w:val="7"/>
                <w:rFonts w:hint="eastAsia" w:ascii="宋体" w:hAnsi="宋体"/>
                <w:b w:val="0"/>
                <w:bCs/>
                <w:szCs w:val="21"/>
                <w:highlight w:val="none"/>
                <w:lang w:val="en-US" w:eastAsia="zh-CN"/>
              </w:rPr>
              <w:t>4.交直流电流量程10</w:t>
            </w:r>
            <w:r>
              <w:rPr>
                <w:rStyle w:val="7"/>
                <w:rFonts w:hint="default" w:ascii="宋体" w:hAnsi="宋体"/>
                <w:b w:val="0"/>
                <w:bCs/>
                <w:szCs w:val="21"/>
                <w:highlight w:val="none"/>
                <w:lang w:val="en-US" w:eastAsia="zh-CN"/>
              </w:rPr>
              <w:t>A;</w:t>
            </w:r>
            <w:r>
              <w:rPr>
                <w:rStyle w:val="7"/>
                <w:rFonts w:hint="default" w:ascii="宋体" w:hAnsi="宋体"/>
                <w:b w:val="0"/>
                <w:bCs/>
                <w:szCs w:val="21"/>
                <w:highlight w:val="none"/>
                <w:lang w:val="en-US" w:eastAsia="zh-CN"/>
              </w:rPr>
              <w:br w:type="textWrapping"/>
            </w:r>
            <w:r>
              <w:rPr>
                <w:rStyle w:val="7"/>
                <w:rFonts w:hint="default" w:ascii="宋体" w:hAnsi="宋体"/>
                <w:b w:val="0"/>
                <w:bCs/>
                <w:szCs w:val="21"/>
                <w:highlight w:val="none"/>
                <w:lang w:val="en-US" w:eastAsia="zh-CN"/>
              </w:rPr>
              <w:t>5.</w:t>
            </w:r>
            <w:r>
              <w:rPr>
                <w:rStyle w:val="7"/>
                <w:rFonts w:hint="eastAsia" w:ascii="宋体" w:hAnsi="宋体"/>
                <w:b w:val="0"/>
                <w:bCs/>
                <w:szCs w:val="21"/>
                <w:highlight w:val="none"/>
                <w:lang w:val="en-US" w:eastAsia="zh-CN"/>
              </w:rPr>
              <w:t>二极管测量：2V；</w:t>
            </w:r>
            <w:r>
              <w:rPr>
                <w:rStyle w:val="7"/>
                <w:rFonts w:hint="eastAsia" w:ascii="宋体" w:hAnsi="宋体"/>
                <w:b w:val="0"/>
                <w:bCs/>
                <w:szCs w:val="21"/>
                <w:highlight w:val="none"/>
                <w:lang w:val="en-US" w:eastAsia="zh-CN"/>
              </w:rPr>
              <w:br w:type="textWrapping"/>
            </w:r>
            <w:r>
              <w:rPr>
                <w:rStyle w:val="7"/>
                <w:rFonts w:hint="eastAsia" w:ascii="宋体" w:hAnsi="宋体"/>
                <w:b w:val="0"/>
                <w:bCs/>
                <w:szCs w:val="21"/>
                <w:highlight w:val="none"/>
                <w:lang w:val="en-US" w:eastAsia="zh-CN"/>
              </w:rPr>
              <w:t>6.电容量程：2000uF；</w:t>
            </w:r>
            <w:r>
              <w:rPr>
                <w:rStyle w:val="7"/>
                <w:rFonts w:hint="eastAsia" w:ascii="宋体" w:hAnsi="宋体"/>
                <w:b w:val="0"/>
                <w:bCs/>
                <w:szCs w:val="21"/>
                <w:highlight w:val="none"/>
                <w:lang w:val="en-US" w:eastAsia="zh-CN"/>
              </w:rPr>
              <w:br w:type="textWrapping"/>
            </w:r>
            <w:r>
              <w:rPr>
                <w:rStyle w:val="7"/>
                <w:rFonts w:hint="eastAsia" w:ascii="宋体" w:hAnsi="宋体"/>
                <w:b w:val="0"/>
                <w:bCs/>
                <w:szCs w:val="21"/>
                <w:highlight w:val="none"/>
                <w:lang w:val="en-US" w:eastAsia="zh-CN"/>
              </w:rPr>
              <w:t>7.带通断蜂鸣、自动关机、屏幕背光灯。</w:t>
            </w:r>
          </w:p>
          <w:p w14:paraId="5246F3FB">
            <w:pPr>
              <w:pStyle w:val="9"/>
              <w:jc w:val="both"/>
              <w:rPr>
                <w:rStyle w:val="7"/>
                <w:rFonts w:hint="eastAsia" w:ascii="宋体" w:hAnsi="宋体"/>
                <w:b w:val="0"/>
                <w:bCs/>
                <w:szCs w:val="21"/>
                <w:highlight w:val="none"/>
                <w:lang w:val="en-US" w:eastAsia="zh-CN"/>
              </w:rPr>
            </w:pPr>
            <w:r>
              <w:rPr>
                <w:rStyle w:val="7"/>
                <w:rFonts w:hint="eastAsia" w:ascii="宋体" w:hAnsi="宋体"/>
                <w:b w:val="0"/>
                <w:bCs/>
                <w:szCs w:val="21"/>
                <w:highlight w:val="none"/>
                <w:lang w:val="en-US" w:eastAsia="zh-CN"/>
              </w:rPr>
              <w:t>8.交直流毫安量程：400mA</w:t>
            </w:r>
          </w:p>
          <w:p w14:paraId="5B7061DC">
            <w:pPr>
              <w:pStyle w:val="9"/>
              <w:jc w:val="both"/>
              <w:rPr>
                <w:rStyle w:val="7"/>
                <w:rFonts w:hint="default" w:ascii="宋体" w:hAnsi="宋体"/>
                <w:b w:val="0"/>
                <w:bCs/>
                <w:szCs w:val="21"/>
                <w:highlight w:val="none"/>
                <w:lang w:val="en-US" w:eastAsia="zh-CN"/>
              </w:rPr>
            </w:pPr>
            <w:r>
              <w:rPr>
                <w:rStyle w:val="7"/>
                <w:rFonts w:hint="eastAsia" w:ascii="宋体" w:hAnsi="宋体"/>
                <w:b w:val="0"/>
                <w:bCs/>
                <w:szCs w:val="21"/>
                <w:highlight w:val="none"/>
                <w:lang w:val="en-US" w:eastAsia="zh-CN"/>
              </w:rPr>
              <w:t>9.交直流微安量程：4000μA</w:t>
            </w:r>
          </w:p>
          <w:p w14:paraId="7DF7BCFD">
            <w:pPr>
              <w:pStyle w:val="9"/>
              <w:jc w:val="both"/>
              <w:rPr>
                <w:rStyle w:val="7"/>
                <w:rFonts w:hint="eastAsia" w:ascii="宋体" w:hAnsi="宋体"/>
                <w:b w:val="0"/>
                <w:bCs/>
                <w:szCs w:val="21"/>
                <w:highlight w:val="none"/>
                <w:lang w:val="en-US" w:eastAsia="zh-CN"/>
              </w:rPr>
            </w:pPr>
            <w:r>
              <w:rPr>
                <w:rStyle w:val="7"/>
                <w:rFonts w:hint="eastAsia" w:ascii="宋体" w:hAnsi="宋体"/>
                <w:b w:val="0"/>
                <w:bCs/>
                <w:szCs w:val="21"/>
                <w:highlight w:val="none"/>
                <w:lang w:val="en-US" w:eastAsia="zh-CN"/>
              </w:rPr>
              <w:t>10.电压读数6000V</w:t>
            </w:r>
          </w:p>
          <w:p w14:paraId="19AB6931">
            <w:pPr>
              <w:pStyle w:val="9"/>
              <w:jc w:val="both"/>
              <w:rPr>
                <w:rStyle w:val="7"/>
                <w:rFonts w:hint="eastAsia" w:ascii="宋体" w:hAnsi="宋体"/>
                <w:b w:val="0"/>
                <w:bCs/>
                <w:szCs w:val="21"/>
                <w:highlight w:val="none"/>
                <w:lang w:val="en-US" w:eastAsia="zh-CN"/>
              </w:rPr>
            </w:pPr>
            <w:r>
              <w:rPr>
                <w:rStyle w:val="7"/>
                <w:rFonts w:hint="eastAsia" w:ascii="宋体" w:hAnsi="宋体"/>
                <w:b w:val="0"/>
                <w:bCs/>
                <w:szCs w:val="21"/>
                <w:highlight w:val="none"/>
                <w:lang w:val="en-US" w:eastAsia="zh-CN"/>
              </w:rPr>
              <w:t>11.交流电压 精度1.0%+3</w:t>
            </w:r>
          </w:p>
          <w:p w14:paraId="33834CC0">
            <w:pPr>
              <w:pStyle w:val="9"/>
              <w:jc w:val="both"/>
              <w:rPr>
                <w:rStyle w:val="7"/>
                <w:rFonts w:hint="eastAsia" w:ascii="宋体" w:hAnsi="宋体"/>
                <w:b w:val="0"/>
                <w:bCs/>
                <w:szCs w:val="21"/>
                <w:highlight w:val="none"/>
                <w:lang w:val="en-US" w:eastAsia="zh-CN"/>
              </w:rPr>
            </w:pPr>
            <w:r>
              <w:rPr>
                <w:rStyle w:val="7"/>
                <w:rFonts w:hint="eastAsia" w:ascii="宋体" w:hAnsi="宋体"/>
                <w:b w:val="0"/>
                <w:bCs/>
                <w:szCs w:val="21"/>
                <w:highlight w:val="none"/>
                <w:lang w:val="en-US" w:eastAsia="zh-CN"/>
              </w:rPr>
              <w:t>12.直流电压精度0.5 %+3</w:t>
            </w:r>
          </w:p>
          <w:p w14:paraId="0632DA3D">
            <w:pPr>
              <w:pStyle w:val="9"/>
              <w:jc w:val="both"/>
              <w:rPr>
                <w:rStyle w:val="7"/>
                <w:rFonts w:hint="eastAsia" w:ascii="宋体" w:hAnsi="宋体"/>
                <w:b w:val="0"/>
                <w:bCs/>
                <w:szCs w:val="21"/>
                <w:highlight w:val="none"/>
                <w:lang w:val="en-US" w:eastAsia="zh-CN"/>
              </w:rPr>
            </w:pPr>
            <w:r>
              <w:rPr>
                <w:rStyle w:val="7"/>
                <w:rFonts w:hint="eastAsia" w:ascii="宋体" w:hAnsi="宋体"/>
                <w:b w:val="0"/>
                <w:bCs/>
                <w:szCs w:val="21"/>
                <w:highlight w:val="none"/>
                <w:lang w:val="en-US" w:eastAsia="zh-CN"/>
              </w:rPr>
              <w:t>13.交流电压精度3.0%+3</w:t>
            </w:r>
          </w:p>
          <w:p w14:paraId="0139B37F">
            <w:pPr>
              <w:pStyle w:val="9"/>
              <w:jc w:val="both"/>
              <w:rPr>
                <w:rStyle w:val="7"/>
                <w:rFonts w:hint="default" w:ascii="宋体" w:hAnsi="宋体"/>
                <w:b w:val="0"/>
                <w:bCs/>
                <w:szCs w:val="21"/>
                <w:highlight w:val="yellow"/>
                <w:lang w:val="en-US" w:eastAsia="zh-CN"/>
              </w:rPr>
            </w:pPr>
            <w:r>
              <w:rPr>
                <w:rStyle w:val="7"/>
                <w:rFonts w:hint="eastAsia" w:ascii="宋体" w:hAnsi="宋体"/>
                <w:b w:val="0"/>
                <w:bCs/>
                <w:szCs w:val="21"/>
                <w:highlight w:val="none"/>
                <w:lang w:val="en-US" w:eastAsia="zh-CN"/>
              </w:rPr>
              <w:t>14.电阻精度0.5 %+3</w:t>
            </w:r>
          </w:p>
        </w:tc>
        <w:tc>
          <w:tcPr>
            <w:tcW w:w="1005" w:type="dxa"/>
            <w:tcBorders>
              <w:top w:val="single" w:color="000000" w:sz="6" w:space="0"/>
              <w:left w:val="single" w:color="000000" w:sz="6" w:space="0"/>
              <w:bottom w:val="single" w:color="000000" w:sz="6" w:space="0"/>
              <w:right w:val="single" w:color="000000" w:sz="6" w:space="0"/>
            </w:tcBorders>
            <w:noWrap w:val="0"/>
            <w:vAlign w:val="center"/>
          </w:tcPr>
          <w:p w14:paraId="5E0D4095">
            <w:pPr>
              <w:keepNext w:val="0"/>
              <w:keepLines w:val="0"/>
              <w:widowControl/>
              <w:suppressLineNumbers w:val="0"/>
              <w:jc w:val="center"/>
              <w:textAlignment w:val="center"/>
              <w:rPr>
                <w:rStyle w:val="7"/>
                <w:rFonts w:hint="eastAsia" w:ascii="宋体" w:hAnsi="宋体"/>
                <w:b w:val="0"/>
                <w:bCs/>
                <w:szCs w:val="21"/>
                <w:lang w:eastAsia="zh-CN"/>
              </w:rPr>
            </w:pPr>
            <w:r>
              <w:rPr>
                <w:rFonts w:hint="eastAsia" w:ascii="宋体" w:hAnsi="宋体" w:eastAsia="宋体" w:cs="宋体"/>
                <w:i w:val="0"/>
                <w:iCs w:val="0"/>
                <w:color w:val="000000"/>
                <w:kern w:val="0"/>
                <w:sz w:val="20"/>
                <w:szCs w:val="20"/>
                <w:u w:val="none"/>
                <w:lang w:val="en-US" w:eastAsia="zh-CN" w:bidi="ar"/>
              </w:rPr>
              <w:t>2</w:t>
            </w:r>
          </w:p>
        </w:tc>
        <w:tc>
          <w:tcPr>
            <w:tcW w:w="1065" w:type="dxa"/>
            <w:tcBorders>
              <w:top w:val="single" w:color="000000" w:sz="6" w:space="0"/>
              <w:left w:val="single" w:color="000000" w:sz="6" w:space="0"/>
              <w:bottom w:val="single" w:color="000000" w:sz="6" w:space="0"/>
              <w:right w:val="single" w:color="000000" w:sz="6" w:space="0"/>
            </w:tcBorders>
            <w:noWrap w:val="0"/>
            <w:vAlign w:val="center"/>
          </w:tcPr>
          <w:p w14:paraId="5E702E0F">
            <w:pPr>
              <w:keepNext w:val="0"/>
              <w:keepLines w:val="0"/>
              <w:widowControl/>
              <w:suppressLineNumbers w:val="0"/>
              <w:jc w:val="right"/>
              <w:textAlignment w:val="center"/>
              <w:rPr>
                <w:rStyle w:val="7"/>
                <w:rFonts w:hint="default" w:ascii="宋体" w:hAnsi="宋体"/>
                <w:b w:val="0"/>
                <w:bCs/>
                <w:szCs w:val="21"/>
                <w:lang w:val="en-US" w:eastAsia="zh-CN"/>
              </w:rPr>
            </w:pPr>
            <w:bookmarkStart w:id="13" w:name="_GoBack"/>
            <w:bookmarkEnd w:id="13"/>
          </w:p>
        </w:tc>
      </w:tr>
      <w:tr w14:paraId="763B615C">
        <w:tblPrEx>
          <w:tblCellMar>
            <w:top w:w="0" w:type="dxa"/>
            <w:left w:w="108" w:type="dxa"/>
            <w:bottom w:w="0" w:type="dxa"/>
            <w:right w:w="108" w:type="dxa"/>
          </w:tblCellMar>
        </w:tblPrEx>
        <w:trPr>
          <w:trHeight w:val="9047" w:hRule="atLeast"/>
        </w:trPr>
        <w:tc>
          <w:tcPr>
            <w:tcW w:w="692" w:type="dxa"/>
            <w:tcBorders>
              <w:top w:val="single" w:color="000000" w:sz="6" w:space="0"/>
              <w:left w:val="single" w:color="000000" w:sz="6" w:space="0"/>
              <w:bottom w:val="single" w:color="000000" w:sz="6" w:space="0"/>
            </w:tcBorders>
            <w:noWrap w:val="0"/>
            <w:vAlign w:val="center"/>
          </w:tcPr>
          <w:p w14:paraId="15DFC67D">
            <w:pPr>
              <w:pStyle w:val="9"/>
              <w:widowControl/>
              <w:numPr>
                <w:ilvl w:val="0"/>
                <w:numId w:val="0"/>
              </w:numPr>
              <w:suppressAutoHyphens/>
              <w:ind w:left="0" w:leftChars="0" w:firstLine="0" w:firstLineChars="0"/>
              <w:jc w:val="center"/>
              <w:textAlignment w:val="center"/>
              <w:rPr>
                <w:rStyle w:val="7"/>
                <w:rFonts w:hint="default" w:ascii="宋体" w:hAnsi="宋体"/>
                <w:b w:val="0"/>
                <w:bCs/>
                <w:szCs w:val="21"/>
                <w:lang w:val="en-US" w:eastAsia="zh-CN"/>
              </w:rPr>
            </w:pPr>
            <w:r>
              <w:rPr>
                <w:rStyle w:val="7"/>
                <w:rFonts w:hint="eastAsia" w:ascii="宋体" w:hAnsi="宋体"/>
                <w:b w:val="0"/>
                <w:bCs/>
                <w:szCs w:val="21"/>
                <w:lang w:val="en-US" w:eastAsia="zh-CN"/>
              </w:rPr>
              <w:t>7</w:t>
            </w:r>
          </w:p>
        </w:tc>
        <w:tc>
          <w:tcPr>
            <w:tcW w:w="1273" w:type="dxa"/>
            <w:tcBorders>
              <w:top w:val="single" w:color="000000" w:sz="6" w:space="0"/>
              <w:left w:val="single" w:color="000000" w:sz="6" w:space="0"/>
              <w:bottom w:val="single" w:color="000000" w:sz="6" w:space="0"/>
            </w:tcBorders>
            <w:noWrap w:val="0"/>
            <w:vAlign w:val="center"/>
          </w:tcPr>
          <w:p w14:paraId="388A5F46">
            <w:pPr>
              <w:keepNext w:val="0"/>
              <w:keepLines w:val="0"/>
              <w:widowControl/>
              <w:suppressLineNumbers w:val="0"/>
              <w:jc w:val="left"/>
              <w:textAlignment w:val="center"/>
              <w:rPr>
                <w:rStyle w:val="7"/>
                <w:rFonts w:hint="eastAsia" w:ascii="宋体" w:hAnsi="宋体"/>
                <w:b w:val="0"/>
                <w:bCs/>
                <w:szCs w:val="21"/>
              </w:rPr>
            </w:pPr>
            <w:r>
              <w:rPr>
                <w:rFonts w:hint="eastAsia" w:ascii="宋体" w:hAnsi="宋体" w:eastAsia="宋体" w:cs="宋体"/>
                <w:i w:val="0"/>
                <w:iCs w:val="0"/>
                <w:color w:val="000000"/>
                <w:kern w:val="0"/>
                <w:sz w:val="20"/>
                <w:szCs w:val="20"/>
                <w:u w:val="none"/>
                <w:lang w:val="en-US" w:eastAsia="zh-CN" w:bidi="ar"/>
              </w:rPr>
              <w:t>新能源汽车维修工具和量具套装</w:t>
            </w:r>
          </w:p>
        </w:tc>
        <w:tc>
          <w:tcPr>
            <w:tcW w:w="5365" w:type="dxa"/>
            <w:tcBorders>
              <w:top w:val="single" w:color="000000" w:sz="6" w:space="0"/>
              <w:left w:val="single" w:color="000000" w:sz="6" w:space="0"/>
              <w:bottom w:val="single" w:color="000000" w:sz="6" w:space="0"/>
              <w:right w:val="single" w:color="000000" w:sz="6" w:space="0"/>
            </w:tcBorders>
            <w:noWrap w:val="0"/>
            <w:vAlign w:val="center"/>
          </w:tcPr>
          <w:p w14:paraId="660B7C34">
            <w:pPr>
              <w:pStyle w:val="9"/>
              <w:jc w:val="both"/>
              <w:rPr>
                <w:rStyle w:val="7"/>
                <w:rFonts w:hint="eastAsia" w:ascii="宋体" w:hAnsi="宋体"/>
                <w:b w:val="0"/>
                <w:bCs/>
                <w:szCs w:val="21"/>
                <w:highlight w:val="none"/>
                <w:lang w:eastAsia="zh-CN"/>
              </w:rPr>
            </w:pPr>
            <w:r>
              <w:rPr>
                <w:rStyle w:val="7"/>
                <w:rFonts w:hint="eastAsia" w:ascii="宋体" w:hAnsi="宋体"/>
                <w:b w:val="0"/>
                <w:bCs/>
                <w:szCs w:val="21"/>
                <w:highlight w:val="none"/>
                <w:lang w:eastAsia="zh-CN"/>
              </w:rPr>
              <w:t>技术参数：</w:t>
            </w:r>
          </w:p>
          <w:p w14:paraId="7093B7E7">
            <w:pPr>
              <w:pStyle w:val="9"/>
              <w:jc w:val="both"/>
              <w:rPr>
                <w:rStyle w:val="7"/>
                <w:rFonts w:hint="eastAsia" w:ascii="宋体" w:hAnsi="宋体"/>
                <w:b w:val="0"/>
                <w:bCs/>
                <w:szCs w:val="21"/>
                <w:highlight w:val="none"/>
                <w:lang w:eastAsia="zh-CN"/>
              </w:rPr>
            </w:pPr>
            <w:r>
              <w:rPr>
                <w:rStyle w:val="7"/>
                <w:rFonts w:hint="eastAsia" w:ascii="宋体" w:hAnsi="宋体"/>
                <w:b w:val="0"/>
                <w:bCs/>
                <w:szCs w:val="21"/>
                <w:highlight w:val="none"/>
                <w:lang w:eastAsia="zh-CN"/>
              </w:rPr>
              <w:t>12.5MM系列公制气动六角套筒,17mm、19MM、21MM；</w:t>
            </w:r>
          </w:p>
          <w:p w14:paraId="5BD77829">
            <w:pPr>
              <w:pStyle w:val="9"/>
              <w:jc w:val="both"/>
              <w:rPr>
                <w:rStyle w:val="7"/>
                <w:rFonts w:hint="eastAsia" w:ascii="宋体" w:hAnsi="宋体"/>
                <w:b w:val="0"/>
                <w:bCs/>
                <w:szCs w:val="21"/>
                <w:highlight w:val="none"/>
                <w:lang w:eastAsia="zh-CN"/>
              </w:rPr>
            </w:pPr>
            <w:r>
              <w:rPr>
                <w:rStyle w:val="7"/>
                <w:rFonts w:hint="eastAsia" w:ascii="宋体" w:hAnsi="宋体"/>
                <w:b w:val="0"/>
                <w:bCs/>
                <w:szCs w:val="21"/>
                <w:highlight w:val="none"/>
                <w:lang w:eastAsia="zh-CN"/>
              </w:rPr>
              <w:t>12.5MM系列公制六角套筒,22MM、24MM、27MM、30MM、32MM；</w:t>
            </w:r>
          </w:p>
          <w:p w14:paraId="74ED8A47">
            <w:pPr>
              <w:pStyle w:val="9"/>
              <w:jc w:val="both"/>
              <w:rPr>
                <w:rStyle w:val="7"/>
                <w:rFonts w:hint="eastAsia" w:ascii="宋体" w:hAnsi="宋体"/>
                <w:b w:val="0"/>
                <w:bCs/>
                <w:szCs w:val="21"/>
                <w:highlight w:val="none"/>
                <w:lang w:eastAsia="zh-CN"/>
              </w:rPr>
            </w:pPr>
            <w:r>
              <w:rPr>
                <w:rStyle w:val="7"/>
                <w:rFonts w:hint="eastAsia" w:ascii="宋体" w:hAnsi="宋体"/>
                <w:b w:val="0"/>
                <w:bCs/>
                <w:szCs w:val="21"/>
                <w:highlight w:val="none"/>
                <w:lang w:eastAsia="zh-CN"/>
              </w:rPr>
              <w:t>12.5MM系列公制六角长套筒,10MM、12MM、14MM、17MM、19MM；</w:t>
            </w:r>
          </w:p>
          <w:p w14:paraId="1ADD4BA9">
            <w:pPr>
              <w:pStyle w:val="9"/>
              <w:jc w:val="both"/>
              <w:rPr>
                <w:rStyle w:val="7"/>
                <w:rFonts w:hint="eastAsia" w:ascii="宋体" w:hAnsi="宋体"/>
                <w:b w:val="0"/>
                <w:bCs/>
                <w:szCs w:val="21"/>
                <w:highlight w:val="none"/>
                <w:lang w:eastAsia="zh-CN"/>
              </w:rPr>
            </w:pPr>
            <w:r>
              <w:rPr>
                <w:rStyle w:val="7"/>
                <w:rFonts w:hint="eastAsia" w:ascii="宋体" w:hAnsi="宋体"/>
                <w:b w:val="0"/>
                <w:bCs/>
                <w:szCs w:val="21"/>
                <w:highlight w:val="none"/>
                <w:lang w:eastAsia="zh-CN"/>
              </w:rPr>
              <w:t>10MM系列公制六角套筒，8MM、9MM、10MM、11MM、12MM、13MM、14MM、15MM、16MM、17MM、18MM、19MM；</w:t>
            </w:r>
          </w:p>
          <w:p w14:paraId="1BC0344D">
            <w:pPr>
              <w:pStyle w:val="9"/>
              <w:jc w:val="both"/>
              <w:rPr>
                <w:rStyle w:val="7"/>
                <w:rFonts w:hint="eastAsia" w:ascii="宋体" w:hAnsi="宋体"/>
                <w:b w:val="0"/>
                <w:bCs/>
                <w:szCs w:val="21"/>
                <w:highlight w:val="none"/>
                <w:lang w:eastAsia="zh-CN"/>
              </w:rPr>
            </w:pPr>
            <w:r>
              <w:rPr>
                <w:rStyle w:val="7"/>
                <w:rFonts w:hint="eastAsia" w:ascii="宋体" w:hAnsi="宋体"/>
                <w:b w:val="0"/>
                <w:bCs/>
                <w:szCs w:val="21"/>
                <w:highlight w:val="none"/>
                <w:lang w:eastAsia="zh-CN"/>
              </w:rPr>
              <w:t>6.3MM系列公制六角长套筒，6MM、7MM、8MM、9MM、10MM；</w:t>
            </w:r>
          </w:p>
          <w:p w14:paraId="35596295">
            <w:pPr>
              <w:pStyle w:val="9"/>
              <w:jc w:val="both"/>
              <w:rPr>
                <w:rStyle w:val="7"/>
                <w:rFonts w:hint="eastAsia" w:ascii="宋体" w:hAnsi="宋体"/>
                <w:b w:val="0"/>
                <w:bCs/>
                <w:szCs w:val="21"/>
                <w:highlight w:val="none"/>
                <w:lang w:eastAsia="zh-CN"/>
              </w:rPr>
            </w:pPr>
            <w:r>
              <w:rPr>
                <w:rStyle w:val="7"/>
                <w:rFonts w:hint="eastAsia" w:ascii="宋体" w:hAnsi="宋体"/>
                <w:b w:val="0"/>
                <w:bCs/>
                <w:szCs w:val="21"/>
                <w:highlight w:val="none"/>
                <w:lang w:eastAsia="zh-CN"/>
              </w:rPr>
              <w:t>6.3MM系列公制六角套筒，4MM、4.5MM、5MM、6MM、7MM、8MM、9MM、10MM、11MM、12MM、13MM；</w:t>
            </w:r>
          </w:p>
          <w:p w14:paraId="0A544866">
            <w:pPr>
              <w:pStyle w:val="9"/>
              <w:jc w:val="both"/>
              <w:rPr>
                <w:rStyle w:val="7"/>
                <w:rFonts w:hint="eastAsia" w:ascii="宋体" w:hAnsi="宋体"/>
                <w:b w:val="0"/>
                <w:bCs/>
                <w:szCs w:val="21"/>
                <w:highlight w:val="none"/>
                <w:lang w:eastAsia="zh-CN"/>
              </w:rPr>
            </w:pPr>
            <w:r>
              <w:rPr>
                <w:rStyle w:val="7"/>
                <w:rFonts w:hint="eastAsia" w:ascii="宋体" w:hAnsi="宋体"/>
                <w:b w:val="0"/>
                <w:bCs/>
                <w:szCs w:val="21"/>
                <w:highlight w:val="none"/>
                <w:lang w:eastAsia="zh-CN"/>
              </w:rPr>
              <w:t>6.3MM系列专业级快速脱落棘轮扳手；</w:t>
            </w:r>
          </w:p>
          <w:p w14:paraId="4212A2B8">
            <w:pPr>
              <w:pStyle w:val="9"/>
              <w:jc w:val="both"/>
              <w:rPr>
                <w:rStyle w:val="7"/>
                <w:rFonts w:hint="eastAsia" w:ascii="宋体" w:hAnsi="宋体"/>
                <w:b w:val="0"/>
                <w:bCs/>
                <w:szCs w:val="21"/>
                <w:highlight w:val="none"/>
                <w:lang w:eastAsia="zh-CN"/>
              </w:rPr>
            </w:pPr>
            <w:r>
              <w:rPr>
                <w:rStyle w:val="7"/>
                <w:rFonts w:hint="eastAsia" w:ascii="宋体" w:hAnsi="宋体"/>
                <w:b w:val="0"/>
                <w:bCs/>
                <w:szCs w:val="21"/>
                <w:highlight w:val="none"/>
                <w:lang w:eastAsia="zh-CN"/>
              </w:rPr>
              <w:t>10MM系列专业级快速脱落棘轮扳手；</w:t>
            </w:r>
          </w:p>
          <w:p w14:paraId="76A59F21">
            <w:pPr>
              <w:pStyle w:val="9"/>
              <w:jc w:val="both"/>
              <w:rPr>
                <w:rStyle w:val="7"/>
                <w:rFonts w:hint="eastAsia" w:ascii="宋体" w:hAnsi="宋体"/>
                <w:b w:val="0"/>
                <w:bCs/>
                <w:szCs w:val="21"/>
                <w:highlight w:val="none"/>
                <w:lang w:eastAsia="zh-CN"/>
              </w:rPr>
            </w:pPr>
            <w:r>
              <w:rPr>
                <w:rStyle w:val="7"/>
                <w:rFonts w:hint="eastAsia" w:ascii="宋体" w:hAnsi="宋体"/>
                <w:b w:val="0"/>
                <w:bCs/>
                <w:szCs w:val="21"/>
                <w:highlight w:val="none"/>
                <w:lang w:eastAsia="zh-CN"/>
              </w:rPr>
              <w:t>12.5MM系列专业级快速脱落棘轮扳手；</w:t>
            </w:r>
          </w:p>
          <w:p w14:paraId="5153A493">
            <w:pPr>
              <w:pStyle w:val="9"/>
              <w:jc w:val="both"/>
              <w:rPr>
                <w:rStyle w:val="7"/>
                <w:rFonts w:hint="eastAsia" w:ascii="宋体" w:hAnsi="宋体"/>
                <w:b w:val="0"/>
                <w:bCs/>
                <w:szCs w:val="21"/>
                <w:highlight w:val="none"/>
                <w:lang w:eastAsia="zh-CN"/>
              </w:rPr>
            </w:pPr>
            <w:r>
              <w:rPr>
                <w:rStyle w:val="7"/>
                <w:rFonts w:hint="eastAsia" w:ascii="宋体" w:hAnsi="宋体"/>
                <w:b w:val="0"/>
                <w:bCs/>
                <w:szCs w:val="21"/>
                <w:highlight w:val="none"/>
                <w:lang w:eastAsia="zh-CN"/>
              </w:rPr>
              <w:t>6.3MM系列万向接头；</w:t>
            </w:r>
          </w:p>
          <w:p w14:paraId="0D14D39F">
            <w:pPr>
              <w:pStyle w:val="9"/>
              <w:jc w:val="both"/>
              <w:rPr>
                <w:rStyle w:val="7"/>
                <w:rFonts w:hint="eastAsia" w:ascii="宋体" w:hAnsi="宋体"/>
                <w:b w:val="0"/>
                <w:bCs/>
                <w:szCs w:val="21"/>
                <w:highlight w:val="none"/>
                <w:lang w:eastAsia="zh-CN"/>
              </w:rPr>
            </w:pPr>
            <w:r>
              <w:rPr>
                <w:rStyle w:val="7"/>
                <w:rFonts w:hint="eastAsia" w:ascii="宋体" w:hAnsi="宋体"/>
                <w:b w:val="0"/>
                <w:bCs/>
                <w:szCs w:val="21"/>
                <w:highlight w:val="none"/>
                <w:lang w:eastAsia="zh-CN"/>
              </w:rPr>
              <w:t>10MM系列万向接头；</w:t>
            </w:r>
          </w:p>
          <w:p w14:paraId="7C81C4BD">
            <w:pPr>
              <w:pStyle w:val="9"/>
              <w:jc w:val="both"/>
              <w:rPr>
                <w:rStyle w:val="7"/>
                <w:rFonts w:hint="eastAsia" w:ascii="宋体" w:hAnsi="宋体"/>
                <w:b w:val="0"/>
                <w:bCs/>
                <w:szCs w:val="21"/>
                <w:highlight w:val="none"/>
                <w:lang w:eastAsia="zh-CN"/>
              </w:rPr>
            </w:pPr>
            <w:r>
              <w:rPr>
                <w:rStyle w:val="7"/>
                <w:rFonts w:hint="eastAsia" w:ascii="宋体" w:hAnsi="宋体"/>
                <w:b w:val="0"/>
                <w:bCs/>
                <w:szCs w:val="21"/>
                <w:highlight w:val="none"/>
                <w:lang w:eastAsia="zh-CN"/>
              </w:rPr>
              <w:t>12.5MM系列万向接头；</w:t>
            </w:r>
          </w:p>
          <w:p w14:paraId="7363B6D3">
            <w:pPr>
              <w:pStyle w:val="9"/>
              <w:jc w:val="both"/>
              <w:rPr>
                <w:rStyle w:val="7"/>
                <w:rFonts w:hint="eastAsia" w:ascii="宋体" w:hAnsi="宋体"/>
                <w:b w:val="0"/>
                <w:bCs/>
                <w:szCs w:val="21"/>
                <w:highlight w:val="none"/>
                <w:lang w:eastAsia="zh-CN"/>
              </w:rPr>
            </w:pPr>
            <w:r>
              <w:rPr>
                <w:rStyle w:val="7"/>
                <w:rFonts w:hint="eastAsia" w:ascii="宋体" w:hAnsi="宋体"/>
                <w:b w:val="0"/>
                <w:bCs/>
                <w:szCs w:val="21"/>
                <w:highlight w:val="none"/>
                <w:lang w:eastAsia="zh-CN"/>
              </w:rPr>
              <w:t>6.3MM系列旋具头接头；</w:t>
            </w:r>
          </w:p>
          <w:p w14:paraId="3DCC4C61">
            <w:pPr>
              <w:pStyle w:val="9"/>
              <w:jc w:val="both"/>
              <w:rPr>
                <w:rStyle w:val="7"/>
                <w:rFonts w:hint="eastAsia" w:ascii="宋体" w:hAnsi="宋体"/>
                <w:b w:val="0"/>
                <w:bCs/>
                <w:szCs w:val="21"/>
                <w:highlight w:val="none"/>
                <w:lang w:eastAsia="zh-CN"/>
              </w:rPr>
            </w:pPr>
            <w:r>
              <w:rPr>
                <w:rStyle w:val="7"/>
                <w:rFonts w:hint="eastAsia" w:ascii="宋体" w:hAnsi="宋体"/>
                <w:b w:val="0"/>
                <w:bCs/>
                <w:szCs w:val="21"/>
                <w:highlight w:val="none"/>
                <w:lang w:eastAsia="zh-CN"/>
              </w:rPr>
              <w:t>6.3MM系列套筒手柄；</w:t>
            </w:r>
          </w:p>
          <w:p w14:paraId="32DBC404">
            <w:pPr>
              <w:pStyle w:val="9"/>
              <w:jc w:val="both"/>
              <w:rPr>
                <w:rStyle w:val="7"/>
                <w:rFonts w:hint="eastAsia" w:ascii="宋体" w:hAnsi="宋体"/>
                <w:b w:val="0"/>
                <w:bCs/>
                <w:szCs w:val="21"/>
                <w:highlight w:val="none"/>
                <w:lang w:eastAsia="zh-CN"/>
              </w:rPr>
            </w:pPr>
            <w:r>
              <w:rPr>
                <w:rStyle w:val="7"/>
                <w:rFonts w:hint="eastAsia" w:ascii="宋体" w:hAnsi="宋体"/>
                <w:b w:val="0"/>
                <w:bCs/>
                <w:szCs w:val="21"/>
                <w:highlight w:val="none"/>
                <w:lang w:eastAsia="zh-CN"/>
              </w:rPr>
              <w:t>12.5MM系列接杆,10"；</w:t>
            </w:r>
          </w:p>
          <w:p w14:paraId="4F69F625">
            <w:pPr>
              <w:pStyle w:val="9"/>
              <w:jc w:val="both"/>
              <w:rPr>
                <w:rStyle w:val="7"/>
                <w:rFonts w:hint="eastAsia" w:ascii="宋体" w:hAnsi="宋体"/>
                <w:b w:val="0"/>
                <w:bCs/>
                <w:szCs w:val="21"/>
                <w:highlight w:val="none"/>
                <w:lang w:eastAsia="zh-CN"/>
              </w:rPr>
            </w:pPr>
            <w:r>
              <w:rPr>
                <w:rStyle w:val="7"/>
                <w:rFonts w:hint="eastAsia" w:ascii="宋体" w:hAnsi="宋体"/>
                <w:b w:val="0"/>
                <w:bCs/>
                <w:szCs w:val="21"/>
                <w:highlight w:val="none"/>
                <w:lang w:eastAsia="zh-CN"/>
              </w:rPr>
              <w:t>6.3MM系列接杆,2"；</w:t>
            </w:r>
          </w:p>
          <w:p w14:paraId="06351C89">
            <w:pPr>
              <w:pStyle w:val="9"/>
              <w:jc w:val="both"/>
              <w:rPr>
                <w:rStyle w:val="7"/>
                <w:rFonts w:hint="eastAsia" w:ascii="宋体" w:hAnsi="宋体"/>
                <w:b w:val="0"/>
                <w:bCs/>
                <w:szCs w:val="21"/>
                <w:highlight w:val="none"/>
                <w:lang w:eastAsia="zh-CN"/>
              </w:rPr>
            </w:pPr>
            <w:r>
              <w:rPr>
                <w:rStyle w:val="7"/>
                <w:rFonts w:hint="eastAsia" w:ascii="宋体" w:hAnsi="宋体"/>
                <w:b w:val="0"/>
                <w:bCs/>
                <w:szCs w:val="21"/>
                <w:highlight w:val="none"/>
                <w:lang w:eastAsia="zh-CN"/>
              </w:rPr>
              <w:t>6.3MM系列接杆,4"；</w:t>
            </w:r>
          </w:p>
          <w:p w14:paraId="2D0B31A6">
            <w:pPr>
              <w:pStyle w:val="9"/>
              <w:jc w:val="both"/>
              <w:rPr>
                <w:rStyle w:val="7"/>
                <w:rFonts w:hint="eastAsia" w:ascii="宋体" w:hAnsi="宋体"/>
                <w:b w:val="0"/>
                <w:bCs/>
                <w:szCs w:val="21"/>
                <w:highlight w:val="none"/>
                <w:lang w:eastAsia="zh-CN"/>
              </w:rPr>
            </w:pPr>
            <w:r>
              <w:rPr>
                <w:rStyle w:val="7"/>
                <w:rFonts w:hint="eastAsia" w:ascii="宋体" w:hAnsi="宋体"/>
                <w:b w:val="0"/>
                <w:bCs/>
                <w:szCs w:val="21"/>
                <w:highlight w:val="none"/>
                <w:lang w:eastAsia="zh-CN"/>
              </w:rPr>
              <w:t>花型旋具头,T52*100MM；</w:t>
            </w:r>
          </w:p>
          <w:p w14:paraId="4D7BF371">
            <w:pPr>
              <w:pStyle w:val="9"/>
              <w:jc w:val="both"/>
              <w:rPr>
                <w:rStyle w:val="7"/>
                <w:rFonts w:hint="eastAsia" w:ascii="宋体" w:hAnsi="宋体"/>
                <w:b w:val="0"/>
                <w:bCs/>
                <w:szCs w:val="21"/>
                <w:highlight w:val="none"/>
                <w:lang w:eastAsia="zh-CN"/>
              </w:rPr>
            </w:pPr>
            <w:r>
              <w:rPr>
                <w:rStyle w:val="7"/>
                <w:rFonts w:hint="eastAsia" w:ascii="宋体" w:hAnsi="宋体"/>
                <w:b w:val="0"/>
                <w:bCs/>
                <w:szCs w:val="21"/>
                <w:highlight w:val="none"/>
                <w:lang w:eastAsia="zh-CN"/>
              </w:rPr>
              <w:t>花型中孔旋具头,T25H*30MM；</w:t>
            </w:r>
          </w:p>
          <w:p w14:paraId="270015A0">
            <w:pPr>
              <w:pStyle w:val="9"/>
              <w:jc w:val="both"/>
              <w:rPr>
                <w:rStyle w:val="7"/>
                <w:rFonts w:hint="eastAsia" w:ascii="宋体" w:hAnsi="宋体"/>
                <w:b w:val="0"/>
                <w:bCs/>
                <w:szCs w:val="21"/>
                <w:highlight w:val="none"/>
                <w:lang w:eastAsia="zh-CN"/>
              </w:rPr>
            </w:pPr>
            <w:r>
              <w:rPr>
                <w:rStyle w:val="7"/>
                <w:rFonts w:hint="eastAsia" w:ascii="宋体" w:hAnsi="宋体"/>
                <w:b w:val="0"/>
                <w:bCs/>
                <w:szCs w:val="21"/>
                <w:highlight w:val="none"/>
                <w:lang w:eastAsia="zh-CN"/>
              </w:rPr>
              <w:t>360度旋转COB检修灯；</w:t>
            </w:r>
          </w:p>
          <w:p w14:paraId="36C22251">
            <w:pPr>
              <w:pStyle w:val="9"/>
              <w:jc w:val="both"/>
              <w:rPr>
                <w:rStyle w:val="7"/>
                <w:rFonts w:hint="eastAsia" w:ascii="宋体" w:hAnsi="宋体"/>
                <w:b w:val="0"/>
                <w:bCs/>
                <w:szCs w:val="21"/>
                <w:highlight w:val="none"/>
                <w:lang w:eastAsia="zh-CN"/>
              </w:rPr>
            </w:pPr>
            <w:r>
              <w:rPr>
                <w:rStyle w:val="7"/>
                <w:rFonts w:hint="eastAsia" w:ascii="宋体" w:hAnsi="宋体"/>
                <w:b w:val="0"/>
                <w:bCs/>
                <w:szCs w:val="21"/>
                <w:highlight w:val="none"/>
                <w:lang w:eastAsia="zh-CN"/>
              </w:rPr>
              <w:t>胶扣起子；</w:t>
            </w:r>
          </w:p>
          <w:p w14:paraId="4CC4438F">
            <w:pPr>
              <w:pStyle w:val="9"/>
              <w:jc w:val="both"/>
              <w:rPr>
                <w:rStyle w:val="7"/>
                <w:rFonts w:hint="eastAsia" w:ascii="宋体" w:hAnsi="宋体"/>
                <w:b w:val="0"/>
                <w:bCs/>
                <w:szCs w:val="21"/>
                <w:highlight w:val="none"/>
                <w:lang w:eastAsia="zh-CN"/>
              </w:rPr>
            </w:pPr>
            <w:r>
              <w:rPr>
                <w:rStyle w:val="7"/>
                <w:rFonts w:hint="eastAsia" w:ascii="宋体" w:hAnsi="宋体"/>
                <w:b w:val="0"/>
                <w:bCs/>
                <w:szCs w:val="21"/>
                <w:highlight w:val="none"/>
                <w:lang w:eastAsia="zh-CN"/>
              </w:rPr>
              <w:t>公制全抛光两用扳手,7mm、8mm、10mm、12mm、13mm、14mm；</w:t>
            </w:r>
          </w:p>
          <w:p w14:paraId="76276453">
            <w:pPr>
              <w:pStyle w:val="9"/>
              <w:jc w:val="both"/>
              <w:rPr>
                <w:rStyle w:val="7"/>
                <w:rFonts w:hint="eastAsia" w:ascii="宋体" w:hAnsi="宋体"/>
                <w:b w:val="0"/>
                <w:bCs/>
                <w:szCs w:val="21"/>
                <w:highlight w:val="none"/>
                <w:lang w:eastAsia="zh-CN"/>
              </w:rPr>
            </w:pPr>
            <w:r>
              <w:rPr>
                <w:rStyle w:val="7"/>
                <w:rFonts w:hint="eastAsia" w:ascii="宋体" w:hAnsi="宋体"/>
                <w:b w:val="0"/>
                <w:bCs/>
                <w:szCs w:val="21"/>
                <w:highlight w:val="none"/>
                <w:lang w:eastAsia="zh-CN"/>
              </w:rPr>
              <w:t>4件油封起子组套；</w:t>
            </w:r>
          </w:p>
          <w:p w14:paraId="7F5008B9">
            <w:pPr>
              <w:pStyle w:val="9"/>
              <w:jc w:val="both"/>
              <w:rPr>
                <w:rStyle w:val="7"/>
                <w:rFonts w:hint="eastAsia" w:ascii="宋体" w:hAnsi="宋体"/>
                <w:b w:val="0"/>
                <w:bCs/>
                <w:szCs w:val="21"/>
                <w:highlight w:val="none"/>
                <w:lang w:eastAsia="zh-CN"/>
              </w:rPr>
            </w:pPr>
            <w:r>
              <w:rPr>
                <w:rStyle w:val="7"/>
                <w:rFonts w:hint="eastAsia" w:ascii="宋体" w:hAnsi="宋体"/>
                <w:b w:val="0"/>
                <w:bCs/>
                <w:szCs w:val="21"/>
                <w:highlight w:val="none"/>
                <w:lang w:eastAsia="zh-CN"/>
              </w:rPr>
              <w:t>1/2〞抛光扭力扳手（指针型）升级版；</w:t>
            </w:r>
          </w:p>
          <w:p w14:paraId="31D29555">
            <w:pPr>
              <w:pStyle w:val="9"/>
              <w:jc w:val="both"/>
              <w:rPr>
                <w:rStyle w:val="7"/>
                <w:rFonts w:hint="eastAsia" w:ascii="宋体" w:hAnsi="宋体"/>
                <w:b w:val="0"/>
                <w:bCs/>
                <w:szCs w:val="21"/>
                <w:highlight w:val="none"/>
                <w:lang w:eastAsia="zh-CN"/>
              </w:rPr>
            </w:pPr>
            <w:r>
              <w:rPr>
                <w:rStyle w:val="7"/>
                <w:rFonts w:hint="eastAsia" w:ascii="宋体" w:hAnsi="宋体"/>
                <w:b w:val="0"/>
                <w:bCs/>
                <w:szCs w:val="21"/>
                <w:highlight w:val="none"/>
                <w:lang w:eastAsia="zh-CN"/>
              </w:rPr>
              <w:t>锌合金美工刀（升级版）；</w:t>
            </w:r>
          </w:p>
          <w:p w14:paraId="709094E8">
            <w:pPr>
              <w:pStyle w:val="9"/>
              <w:jc w:val="both"/>
              <w:rPr>
                <w:rStyle w:val="7"/>
                <w:rFonts w:hint="eastAsia" w:ascii="宋体" w:hAnsi="宋体"/>
                <w:b w:val="0"/>
                <w:bCs/>
                <w:szCs w:val="21"/>
                <w:highlight w:val="none"/>
                <w:lang w:eastAsia="zh-CN"/>
              </w:rPr>
            </w:pPr>
            <w:r>
              <w:rPr>
                <w:rStyle w:val="7"/>
                <w:rFonts w:hint="eastAsia" w:ascii="宋体" w:hAnsi="宋体"/>
                <w:b w:val="0"/>
                <w:bCs/>
                <w:szCs w:val="21"/>
                <w:highlight w:val="none"/>
                <w:lang w:eastAsia="zh-CN"/>
              </w:rPr>
              <w:t>三色柄工业级一字螺丝批，3*75mm；</w:t>
            </w:r>
          </w:p>
          <w:p w14:paraId="214DD7FB">
            <w:pPr>
              <w:pStyle w:val="9"/>
              <w:jc w:val="both"/>
              <w:rPr>
                <w:rStyle w:val="7"/>
                <w:rFonts w:hint="eastAsia" w:ascii="宋体" w:hAnsi="宋体"/>
                <w:b w:val="0"/>
                <w:bCs/>
                <w:szCs w:val="21"/>
                <w:highlight w:val="none"/>
                <w:lang w:eastAsia="zh-CN"/>
              </w:rPr>
            </w:pPr>
            <w:r>
              <w:rPr>
                <w:rStyle w:val="7"/>
                <w:rFonts w:hint="eastAsia" w:ascii="宋体" w:hAnsi="宋体"/>
                <w:b w:val="0"/>
                <w:bCs/>
                <w:szCs w:val="21"/>
                <w:highlight w:val="none"/>
                <w:lang w:eastAsia="zh-CN"/>
              </w:rPr>
              <w:t>三色柄工业级一字螺丝批，6*150mm；</w:t>
            </w:r>
          </w:p>
          <w:p w14:paraId="78E392A1">
            <w:pPr>
              <w:pStyle w:val="9"/>
              <w:jc w:val="both"/>
              <w:rPr>
                <w:rStyle w:val="7"/>
                <w:rFonts w:hint="eastAsia" w:ascii="宋体" w:hAnsi="宋体"/>
                <w:b w:val="0"/>
                <w:bCs/>
                <w:szCs w:val="21"/>
                <w:highlight w:val="none"/>
                <w:lang w:eastAsia="zh-CN"/>
              </w:rPr>
            </w:pPr>
            <w:r>
              <w:rPr>
                <w:rStyle w:val="7"/>
                <w:rFonts w:hint="eastAsia" w:ascii="宋体" w:hAnsi="宋体"/>
                <w:b w:val="0"/>
                <w:bCs/>
                <w:szCs w:val="21"/>
                <w:highlight w:val="none"/>
                <w:lang w:eastAsia="zh-CN"/>
              </w:rPr>
              <w:t>三色柄工业级十字螺丝批，PH#0*75mm；</w:t>
            </w:r>
          </w:p>
          <w:p w14:paraId="5EC82FFC">
            <w:pPr>
              <w:pStyle w:val="9"/>
              <w:jc w:val="both"/>
              <w:rPr>
                <w:rStyle w:val="7"/>
                <w:rFonts w:hint="eastAsia" w:ascii="宋体" w:hAnsi="宋体"/>
                <w:b w:val="0"/>
                <w:bCs/>
                <w:szCs w:val="21"/>
                <w:highlight w:val="none"/>
                <w:lang w:eastAsia="zh-CN"/>
              </w:rPr>
            </w:pPr>
            <w:r>
              <w:rPr>
                <w:rStyle w:val="7"/>
                <w:rFonts w:hint="eastAsia" w:ascii="宋体" w:hAnsi="宋体"/>
                <w:b w:val="0"/>
                <w:bCs/>
                <w:szCs w:val="21"/>
                <w:highlight w:val="none"/>
                <w:lang w:eastAsia="zh-CN"/>
              </w:rPr>
              <w:t>三色柄工业级十字螺丝批，PH#2*150mm。</w:t>
            </w:r>
          </w:p>
          <w:p w14:paraId="16F9D5F4">
            <w:pPr>
              <w:pStyle w:val="9"/>
              <w:jc w:val="both"/>
              <w:rPr>
                <w:rStyle w:val="7"/>
                <w:rFonts w:hint="default" w:ascii="宋体" w:hAnsi="宋体"/>
                <w:b w:val="0"/>
                <w:bCs/>
                <w:szCs w:val="21"/>
                <w:highlight w:val="none"/>
                <w:lang w:val="en-US" w:eastAsia="zh-CN"/>
              </w:rPr>
            </w:pPr>
            <w:r>
              <w:rPr>
                <w:rStyle w:val="7"/>
                <w:rFonts w:hint="eastAsia" w:ascii="宋体" w:hAnsi="宋体"/>
                <w:b w:val="0"/>
                <w:bCs/>
                <w:szCs w:val="21"/>
                <w:highlight w:val="none"/>
                <w:lang w:val="en-US" w:eastAsia="zh-CN"/>
              </w:rPr>
              <w:t>所有工具具备新能源汽车高压防护能力。</w:t>
            </w:r>
          </w:p>
        </w:tc>
        <w:tc>
          <w:tcPr>
            <w:tcW w:w="1005" w:type="dxa"/>
            <w:tcBorders>
              <w:top w:val="single" w:color="000000" w:sz="6" w:space="0"/>
              <w:left w:val="single" w:color="000000" w:sz="6" w:space="0"/>
              <w:bottom w:val="single" w:color="000000" w:sz="6" w:space="0"/>
              <w:right w:val="single" w:color="000000" w:sz="6" w:space="0"/>
            </w:tcBorders>
            <w:noWrap w:val="0"/>
            <w:vAlign w:val="center"/>
          </w:tcPr>
          <w:p w14:paraId="5E1F5FB8">
            <w:pPr>
              <w:keepNext w:val="0"/>
              <w:keepLines w:val="0"/>
              <w:widowControl/>
              <w:suppressLineNumbers w:val="0"/>
              <w:jc w:val="center"/>
              <w:textAlignment w:val="center"/>
              <w:rPr>
                <w:rStyle w:val="7"/>
                <w:rFonts w:hint="eastAsia" w:ascii="宋体" w:hAnsi="宋体"/>
                <w:b w:val="0"/>
                <w:bCs/>
                <w:szCs w:val="21"/>
                <w:lang w:eastAsia="zh-CN"/>
              </w:rPr>
            </w:pPr>
            <w:r>
              <w:rPr>
                <w:rFonts w:hint="eastAsia" w:ascii="宋体" w:hAnsi="宋体" w:eastAsia="宋体" w:cs="宋体"/>
                <w:i w:val="0"/>
                <w:iCs w:val="0"/>
                <w:color w:val="000000"/>
                <w:kern w:val="0"/>
                <w:sz w:val="20"/>
                <w:szCs w:val="20"/>
                <w:u w:val="none"/>
                <w:lang w:val="en-US" w:eastAsia="zh-CN" w:bidi="ar"/>
              </w:rPr>
              <w:t>2</w:t>
            </w:r>
          </w:p>
        </w:tc>
        <w:tc>
          <w:tcPr>
            <w:tcW w:w="1065" w:type="dxa"/>
            <w:tcBorders>
              <w:top w:val="single" w:color="000000" w:sz="6" w:space="0"/>
              <w:left w:val="single" w:color="000000" w:sz="6" w:space="0"/>
              <w:bottom w:val="single" w:color="000000" w:sz="6" w:space="0"/>
              <w:right w:val="single" w:color="000000" w:sz="6" w:space="0"/>
            </w:tcBorders>
            <w:noWrap w:val="0"/>
            <w:vAlign w:val="center"/>
          </w:tcPr>
          <w:p w14:paraId="31E0074D">
            <w:pPr>
              <w:keepNext w:val="0"/>
              <w:keepLines w:val="0"/>
              <w:widowControl/>
              <w:suppressLineNumbers w:val="0"/>
              <w:jc w:val="right"/>
              <w:textAlignment w:val="center"/>
              <w:rPr>
                <w:rStyle w:val="7"/>
                <w:rFonts w:hint="default" w:ascii="宋体" w:hAnsi="宋体"/>
                <w:b w:val="0"/>
                <w:bCs/>
                <w:szCs w:val="21"/>
                <w:lang w:val="en-US" w:eastAsia="zh-CN"/>
              </w:rPr>
            </w:pPr>
            <w:r>
              <w:rPr>
                <w:rFonts w:hint="eastAsia" w:ascii="宋体" w:hAnsi="宋体" w:eastAsia="宋体" w:cs="宋体"/>
                <w:i w:val="0"/>
                <w:iCs w:val="0"/>
                <w:color w:val="000000"/>
                <w:kern w:val="0"/>
                <w:sz w:val="20"/>
                <w:szCs w:val="20"/>
                <w:u w:val="none"/>
                <w:lang w:val="en-US" w:eastAsia="zh-CN" w:bidi="ar"/>
              </w:rPr>
              <w:t>9420</w:t>
            </w:r>
          </w:p>
        </w:tc>
      </w:tr>
      <w:tr w14:paraId="4FFAC7FD">
        <w:tblPrEx>
          <w:tblCellMar>
            <w:top w:w="0" w:type="dxa"/>
            <w:left w:w="108" w:type="dxa"/>
            <w:bottom w:w="0" w:type="dxa"/>
            <w:right w:w="108" w:type="dxa"/>
          </w:tblCellMar>
        </w:tblPrEx>
        <w:trPr>
          <w:trHeight w:val="465" w:hRule="atLeast"/>
        </w:trPr>
        <w:tc>
          <w:tcPr>
            <w:tcW w:w="692" w:type="dxa"/>
            <w:tcBorders>
              <w:top w:val="single" w:color="000000" w:sz="6" w:space="0"/>
              <w:left w:val="single" w:color="000000" w:sz="6" w:space="0"/>
              <w:bottom w:val="single" w:color="000000" w:sz="6" w:space="0"/>
            </w:tcBorders>
            <w:noWrap w:val="0"/>
            <w:vAlign w:val="center"/>
          </w:tcPr>
          <w:p w14:paraId="140246E0">
            <w:pPr>
              <w:pStyle w:val="9"/>
              <w:widowControl/>
              <w:numPr>
                <w:ilvl w:val="0"/>
                <w:numId w:val="0"/>
              </w:numPr>
              <w:suppressAutoHyphens/>
              <w:ind w:left="0" w:leftChars="0" w:firstLine="0" w:firstLineChars="0"/>
              <w:jc w:val="center"/>
              <w:textAlignment w:val="center"/>
              <w:rPr>
                <w:rStyle w:val="7"/>
                <w:rFonts w:hint="default" w:ascii="宋体" w:hAnsi="宋体"/>
                <w:b w:val="0"/>
                <w:bCs/>
                <w:szCs w:val="21"/>
                <w:lang w:val="en-US" w:eastAsia="zh-CN"/>
              </w:rPr>
            </w:pPr>
            <w:r>
              <w:rPr>
                <w:rStyle w:val="7"/>
                <w:rFonts w:hint="eastAsia" w:ascii="宋体" w:hAnsi="宋体"/>
                <w:b w:val="0"/>
                <w:bCs/>
                <w:szCs w:val="21"/>
                <w:lang w:val="en-US" w:eastAsia="zh-CN"/>
              </w:rPr>
              <w:t>8</w:t>
            </w:r>
          </w:p>
        </w:tc>
        <w:tc>
          <w:tcPr>
            <w:tcW w:w="1273" w:type="dxa"/>
            <w:tcBorders>
              <w:top w:val="single" w:color="000000" w:sz="6" w:space="0"/>
              <w:left w:val="single" w:color="000000" w:sz="6" w:space="0"/>
              <w:bottom w:val="single" w:color="000000" w:sz="6" w:space="0"/>
            </w:tcBorders>
            <w:noWrap w:val="0"/>
            <w:vAlign w:val="center"/>
          </w:tcPr>
          <w:p w14:paraId="5FAA355F">
            <w:pPr>
              <w:keepNext w:val="0"/>
              <w:keepLines w:val="0"/>
              <w:widowControl/>
              <w:suppressLineNumbers w:val="0"/>
              <w:jc w:val="left"/>
              <w:textAlignment w:val="center"/>
              <w:rPr>
                <w:rStyle w:val="7"/>
                <w:rFonts w:hint="eastAsia" w:ascii="宋体" w:hAnsi="宋体"/>
                <w:b w:val="0"/>
                <w:bCs/>
                <w:szCs w:val="21"/>
              </w:rPr>
            </w:pPr>
            <w:r>
              <w:rPr>
                <w:rFonts w:hint="eastAsia" w:ascii="宋体" w:hAnsi="宋体" w:eastAsia="宋体" w:cs="宋体"/>
                <w:i w:val="0"/>
                <w:iCs w:val="0"/>
                <w:color w:val="000000"/>
                <w:kern w:val="0"/>
                <w:sz w:val="20"/>
                <w:szCs w:val="20"/>
                <w:u w:val="none"/>
                <w:lang w:val="en-US" w:eastAsia="zh-CN" w:bidi="ar"/>
              </w:rPr>
              <w:t>逆变智能充电电源</w:t>
            </w:r>
          </w:p>
        </w:tc>
        <w:tc>
          <w:tcPr>
            <w:tcW w:w="5365" w:type="dxa"/>
            <w:tcBorders>
              <w:top w:val="single" w:color="000000" w:sz="6" w:space="0"/>
              <w:left w:val="single" w:color="000000" w:sz="6" w:space="0"/>
              <w:bottom w:val="single" w:color="000000" w:sz="6" w:space="0"/>
              <w:right w:val="single" w:color="000000" w:sz="6" w:space="0"/>
            </w:tcBorders>
            <w:noWrap w:val="0"/>
            <w:vAlign w:val="center"/>
          </w:tcPr>
          <w:p w14:paraId="78ABC0E0">
            <w:pPr>
              <w:pStyle w:val="9"/>
              <w:jc w:val="both"/>
              <w:rPr>
                <w:rStyle w:val="7"/>
                <w:rFonts w:hint="eastAsia" w:ascii="宋体" w:hAnsi="宋体"/>
                <w:b w:val="0"/>
                <w:bCs/>
                <w:szCs w:val="21"/>
                <w:highlight w:val="none"/>
                <w:lang w:eastAsia="zh-CN"/>
              </w:rPr>
            </w:pPr>
            <w:r>
              <w:rPr>
                <w:rStyle w:val="7"/>
                <w:rFonts w:hint="eastAsia" w:ascii="宋体" w:hAnsi="宋体"/>
                <w:b w:val="0"/>
                <w:bCs/>
                <w:szCs w:val="21"/>
                <w:highlight w:val="none"/>
                <w:lang w:eastAsia="zh-CN"/>
              </w:rPr>
              <w:t>技术参数：</w:t>
            </w:r>
          </w:p>
          <w:p w14:paraId="6C7C766F">
            <w:pPr>
              <w:pStyle w:val="9"/>
              <w:jc w:val="both"/>
              <w:rPr>
                <w:rStyle w:val="7"/>
                <w:rFonts w:hint="eastAsia" w:ascii="宋体" w:hAnsi="宋体"/>
                <w:b w:val="0"/>
                <w:bCs/>
                <w:szCs w:val="21"/>
                <w:highlight w:val="none"/>
                <w:lang w:eastAsia="zh-CN"/>
              </w:rPr>
            </w:pPr>
            <w:r>
              <w:rPr>
                <w:rStyle w:val="7"/>
                <w:rFonts w:hint="eastAsia" w:ascii="宋体" w:hAnsi="宋体"/>
                <w:b w:val="0"/>
                <w:bCs/>
                <w:szCs w:val="21"/>
                <w:highlight w:val="none"/>
                <w:lang w:eastAsia="zh-CN"/>
              </w:rPr>
              <w:t>1.电压：AC220V；</w:t>
            </w:r>
          </w:p>
          <w:p w14:paraId="718F0061">
            <w:pPr>
              <w:pStyle w:val="9"/>
              <w:jc w:val="both"/>
              <w:rPr>
                <w:rStyle w:val="7"/>
                <w:rFonts w:hint="eastAsia" w:ascii="宋体" w:hAnsi="宋体"/>
                <w:b w:val="0"/>
                <w:bCs/>
                <w:szCs w:val="21"/>
                <w:highlight w:val="none"/>
                <w:lang w:eastAsia="zh-CN"/>
              </w:rPr>
            </w:pPr>
            <w:r>
              <w:rPr>
                <w:rStyle w:val="7"/>
                <w:rFonts w:hint="eastAsia" w:ascii="宋体" w:hAnsi="宋体"/>
                <w:b w:val="0"/>
                <w:bCs/>
                <w:szCs w:val="21"/>
                <w:highlight w:val="none"/>
                <w:lang w:eastAsia="zh-CN"/>
              </w:rPr>
              <w:t>2.输入功率：≥</w:t>
            </w:r>
            <w:r>
              <w:rPr>
                <w:rStyle w:val="7"/>
                <w:rFonts w:hint="eastAsia" w:ascii="宋体" w:hAnsi="宋体"/>
                <w:b w:val="0"/>
                <w:bCs/>
                <w:szCs w:val="21"/>
                <w:highlight w:val="none"/>
                <w:lang w:val="en-US" w:eastAsia="zh-CN"/>
              </w:rPr>
              <w:t>1280</w:t>
            </w:r>
            <w:r>
              <w:rPr>
                <w:rStyle w:val="7"/>
                <w:rFonts w:hint="eastAsia" w:ascii="宋体" w:hAnsi="宋体"/>
                <w:b w:val="0"/>
                <w:bCs/>
                <w:szCs w:val="21"/>
                <w:highlight w:val="none"/>
                <w:lang w:eastAsia="zh-CN"/>
              </w:rPr>
              <w:t>W；</w:t>
            </w:r>
          </w:p>
          <w:p w14:paraId="6111E12E">
            <w:pPr>
              <w:pStyle w:val="9"/>
              <w:jc w:val="both"/>
              <w:rPr>
                <w:rStyle w:val="7"/>
                <w:rFonts w:hint="eastAsia" w:ascii="宋体" w:hAnsi="宋体"/>
                <w:b w:val="0"/>
                <w:bCs/>
                <w:szCs w:val="21"/>
                <w:highlight w:val="none"/>
                <w:lang w:eastAsia="zh-CN"/>
              </w:rPr>
            </w:pPr>
            <w:r>
              <w:rPr>
                <w:rStyle w:val="7"/>
                <w:rFonts w:hint="eastAsia" w:ascii="宋体" w:hAnsi="宋体"/>
                <w:b w:val="0"/>
                <w:bCs/>
                <w:szCs w:val="21"/>
                <w:highlight w:val="none"/>
                <w:lang w:eastAsia="zh-CN"/>
              </w:rPr>
              <w:t>3.电流：≥</w:t>
            </w:r>
            <w:r>
              <w:rPr>
                <w:rStyle w:val="7"/>
                <w:rFonts w:hint="eastAsia" w:ascii="宋体" w:hAnsi="宋体"/>
                <w:b w:val="0"/>
                <w:bCs/>
                <w:szCs w:val="21"/>
                <w:highlight w:val="none"/>
                <w:lang w:val="en-US" w:eastAsia="zh-CN"/>
              </w:rPr>
              <w:t>7</w:t>
            </w:r>
            <w:r>
              <w:rPr>
                <w:rStyle w:val="7"/>
                <w:rFonts w:hint="eastAsia" w:ascii="宋体" w:hAnsi="宋体"/>
                <w:b w:val="0"/>
                <w:bCs/>
                <w:szCs w:val="21"/>
                <w:highlight w:val="none"/>
                <w:lang w:eastAsia="zh-CN"/>
              </w:rPr>
              <w:t>0A；</w:t>
            </w:r>
          </w:p>
          <w:p w14:paraId="203C2C0D">
            <w:pPr>
              <w:pStyle w:val="9"/>
              <w:jc w:val="both"/>
              <w:rPr>
                <w:rStyle w:val="7"/>
                <w:rFonts w:hint="eastAsia" w:ascii="宋体" w:hAnsi="宋体"/>
                <w:b w:val="0"/>
                <w:bCs/>
                <w:szCs w:val="21"/>
                <w:highlight w:val="none"/>
                <w:lang w:eastAsia="zh-CN"/>
              </w:rPr>
            </w:pPr>
            <w:r>
              <w:rPr>
                <w:rStyle w:val="7"/>
                <w:rFonts w:hint="eastAsia" w:ascii="宋体" w:hAnsi="宋体"/>
                <w:b w:val="0"/>
                <w:bCs/>
                <w:szCs w:val="21"/>
                <w:highlight w:val="none"/>
                <w:lang w:eastAsia="zh-CN"/>
              </w:rPr>
              <w:t>4.输出电压：12V；</w:t>
            </w:r>
          </w:p>
          <w:p w14:paraId="22E06BEB">
            <w:pPr>
              <w:pStyle w:val="9"/>
              <w:jc w:val="both"/>
              <w:rPr>
                <w:rStyle w:val="7"/>
                <w:rFonts w:hint="eastAsia" w:ascii="宋体" w:hAnsi="宋体"/>
                <w:b w:val="0"/>
                <w:bCs/>
                <w:szCs w:val="21"/>
                <w:highlight w:val="none"/>
                <w:lang w:eastAsia="zh-CN"/>
              </w:rPr>
            </w:pPr>
            <w:r>
              <w:rPr>
                <w:rStyle w:val="7"/>
                <w:rFonts w:hint="eastAsia" w:ascii="宋体" w:hAnsi="宋体"/>
                <w:b w:val="0"/>
                <w:bCs/>
                <w:szCs w:val="21"/>
                <w:highlight w:val="none"/>
                <w:lang w:eastAsia="zh-CN"/>
              </w:rPr>
              <w:t>5.充电具有过压保护、过流保护、短路保护等。</w:t>
            </w:r>
          </w:p>
        </w:tc>
        <w:tc>
          <w:tcPr>
            <w:tcW w:w="1005" w:type="dxa"/>
            <w:tcBorders>
              <w:top w:val="single" w:color="000000" w:sz="6" w:space="0"/>
              <w:left w:val="single" w:color="000000" w:sz="6" w:space="0"/>
              <w:bottom w:val="single" w:color="000000" w:sz="6" w:space="0"/>
              <w:right w:val="single" w:color="000000" w:sz="6" w:space="0"/>
            </w:tcBorders>
            <w:noWrap w:val="0"/>
            <w:vAlign w:val="center"/>
          </w:tcPr>
          <w:p w14:paraId="541FA82D">
            <w:pPr>
              <w:keepNext w:val="0"/>
              <w:keepLines w:val="0"/>
              <w:widowControl/>
              <w:suppressLineNumbers w:val="0"/>
              <w:jc w:val="center"/>
              <w:textAlignment w:val="center"/>
              <w:rPr>
                <w:rStyle w:val="7"/>
                <w:rFonts w:hint="eastAsia" w:ascii="宋体" w:hAnsi="宋体"/>
                <w:b w:val="0"/>
                <w:bCs/>
                <w:szCs w:val="21"/>
                <w:lang w:eastAsia="zh-CN"/>
              </w:rPr>
            </w:pPr>
            <w:r>
              <w:rPr>
                <w:rFonts w:hint="eastAsia" w:ascii="宋体" w:hAnsi="宋体" w:eastAsia="宋体" w:cs="宋体"/>
                <w:i w:val="0"/>
                <w:iCs w:val="0"/>
                <w:color w:val="000000"/>
                <w:kern w:val="0"/>
                <w:sz w:val="20"/>
                <w:szCs w:val="20"/>
                <w:u w:val="none"/>
                <w:lang w:val="en-US" w:eastAsia="zh-CN" w:bidi="ar"/>
              </w:rPr>
              <w:t>2</w:t>
            </w:r>
          </w:p>
        </w:tc>
        <w:tc>
          <w:tcPr>
            <w:tcW w:w="1065" w:type="dxa"/>
            <w:tcBorders>
              <w:top w:val="single" w:color="000000" w:sz="6" w:space="0"/>
              <w:left w:val="single" w:color="000000" w:sz="6" w:space="0"/>
              <w:bottom w:val="single" w:color="000000" w:sz="6" w:space="0"/>
              <w:right w:val="single" w:color="000000" w:sz="6" w:space="0"/>
            </w:tcBorders>
            <w:noWrap w:val="0"/>
            <w:vAlign w:val="center"/>
          </w:tcPr>
          <w:p w14:paraId="1E191E61">
            <w:pPr>
              <w:keepNext w:val="0"/>
              <w:keepLines w:val="0"/>
              <w:widowControl/>
              <w:suppressLineNumbers w:val="0"/>
              <w:jc w:val="right"/>
              <w:textAlignment w:val="center"/>
              <w:rPr>
                <w:rStyle w:val="7"/>
                <w:rFonts w:hint="default" w:ascii="宋体" w:hAnsi="宋体"/>
                <w:b w:val="0"/>
                <w:bCs/>
                <w:szCs w:val="21"/>
                <w:lang w:val="en-US" w:eastAsia="zh-CN"/>
              </w:rPr>
            </w:pPr>
            <w:r>
              <w:rPr>
                <w:rFonts w:hint="eastAsia" w:ascii="宋体" w:hAnsi="宋体" w:eastAsia="宋体" w:cs="宋体"/>
                <w:i w:val="0"/>
                <w:iCs w:val="0"/>
                <w:color w:val="000000"/>
                <w:kern w:val="0"/>
                <w:sz w:val="20"/>
                <w:szCs w:val="20"/>
                <w:u w:val="none"/>
                <w:lang w:val="en-US" w:eastAsia="zh-CN" w:bidi="ar"/>
              </w:rPr>
              <w:t>1800</w:t>
            </w:r>
          </w:p>
        </w:tc>
      </w:tr>
      <w:tr w14:paraId="086CA506">
        <w:tblPrEx>
          <w:tblCellMar>
            <w:top w:w="0" w:type="dxa"/>
            <w:left w:w="108" w:type="dxa"/>
            <w:bottom w:w="0" w:type="dxa"/>
            <w:right w:w="108" w:type="dxa"/>
          </w:tblCellMar>
        </w:tblPrEx>
        <w:trPr>
          <w:trHeight w:val="465" w:hRule="atLeast"/>
        </w:trPr>
        <w:tc>
          <w:tcPr>
            <w:tcW w:w="692" w:type="dxa"/>
            <w:tcBorders>
              <w:top w:val="single" w:color="000000" w:sz="6" w:space="0"/>
              <w:left w:val="single" w:color="000000" w:sz="6" w:space="0"/>
              <w:bottom w:val="single" w:color="000000" w:sz="6" w:space="0"/>
            </w:tcBorders>
            <w:noWrap w:val="0"/>
            <w:vAlign w:val="center"/>
          </w:tcPr>
          <w:p w14:paraId="44B61626">
            <w:pPr>
              <w:pStyle w:val="9"/>
              <w:widowControl/>
              <w:numPr>
                <w:ilvl w:val="0"/>
                <w:numId w:val="0"/>
              </w:numPr>
              <w:suppressAutoHyphens/>
              <w:ind w:left="0" w:leftChars="0" w:firstLine="0" w:firstLineChars="0"/>
              <w:jc w:val="center"/>
              <w:textAlignment w:val="center"/>
              <w:rPr>
                <w:rStyle w:val="7"/>
                <w:rFonts w:hint="default" w:ascii="宋体" w:hAnsi="宋体"/>
                <w:b w:val="0"/>
                <w:bCs/>
                <w:szCs w:val="21"/>
                <w:lang w:val="en-US" w:eastAsia="zh-CN"/>
              </w:rPr>
            </w:pPr>
            <w:r>
              <w:rPr>
                <w:rStyle w:val="7"/>
                <w:rFonts w:hint="eastAsia" w:ascii="宋体" w:hAnsi="宋体"/>
                <w:b w:val="0"/>
                <w:bCs/>
                <w:szCs w:val="21"/>
                <w:lang w:val="en-US" w:eastAsia="zh-CN"/>
              </w:rPr>
              <w:t>9</w:t>
            </w:r>
          </w:p>
        </w:tc>
        <w:tc>
          <w:tcPr>
            <w:tcW w:w="1273" w:type="dxa"/>
            <w:tcBorders>
              <w:top w:val="single" w:color="000000" w:sz="6" w:space="0"/>
              <w:left w:val="single" w:color="000000" w:sz="6" w:space="0"/>
              <w:bottom w:val="single" w:color="000000" w:sz="6" w:space="0"/>
            </w:tcBorders>
            <w:noWrap w:val="0"/>
            <w:vAlign w:val="center"/>
          </w:tcPr>
          <w:p w14:paraId="21067575">
            <w:pPr>
              <w:keepNext w:val="0"/>
              <w:keepLines w:val="0"/>
              <w:widowControl/>
              <w:suppressLineNumbers w:val="0"/>
              <w:jc w:val="left"/>
              <w:textAlignment w:val="center"/>
              <w:rPr>
                <w:rStyle w:val="7"/>
                <w:rFonts w:hint="eastAsia" w:ascii="宋体" w:hAnsi="宋体"/>
                <w:b w:val="0"/>
                <w:bCs/>
                <w:szCs w:val="21"/>
              </w:rPr>
            </w:pPr>
            <w:r>
              <w:rPr>
                <w:rFonts w:hint="eastAsia" w:ascii="宋体" w:hAnsi="宋体" w:eastAsia="宋体" w:cs="宋体"/>
                <w:i w:val="0"/>
                <w:iCs w:val="0"/>
                <w:color w:val="000000"/>
                <w:kern w:val="0"/>
                <w:sz w:val="20"/>
                <w:szCs w:val="20"/>
                <w:u w:val="none"/>
                <w:lang w:val="en-US" w:eastAsia="zh-CN" w:bidi="ar"/>
              </w:rPr>
              <w:t>五菱miniEV(二手车）</w:t>
            </w:r>
          </w:p>
        </w:tc>
        <w:tc>
          <w:tcPr>
            <w:tcW w:w="5365" w:type="dxa"/>
            <w:tcBorders>
              <w:top w:val="single" w:color="000000" w:sz="6" w:space="0"/>
              <w:left w:val="single" w:color="000000" w:sz="6" w:space="0"/>
              <w:bottom w:val="single" w:color="000000" w:sz="6" w:space="0"/>
              <w:right w:val="single" w:color="000000" w:sz="6" w:space="0"/>
            </w:tcBorders>
            <w:noWrap w:val="0"/>
            <w:vAlign w:val="center"/>
          </w:tcPr>
          <w:p w14:paraId="03A677BB">
            <w:pPr>
              <w:pStyle w:val="9"/>
              <w:jc w:val="both"/>
              <w:rPr>
                <w:rStyle w:val="7"/>
                <w:rFonts w:hint="eastAsia" w:ascii="宋体" w:hAnsi="宋体"/>
                <w:b w:val="0"/>
                <w:bCs/>
                <w:szCs w:val="21"/>
                <w:highlight w:val="none"/>
                <w:lang w:eastAsia="zh-CN"/>
              </w:rPr>
            </w:pPr>
            <w:r>
              <w:rPr>
                <w:rStyle w:val="7"/>
                <w:rFonts w:hint="eastAsia" w:ascii="宋体" w:hAnsi="宋体"/>
                <w:b w:val="0"/>
                <w:bCs/>
                <w:szCs w:val="21"/>
                <w:highlight w:val="none"/>
                <w:lang w:val="en-US" w:eastAsia="zh-CN"/>
              </w:rPr>
              <w:t>一、</w:t>
            </w:r>
            <w:r>
              <w:rPr>
                <w:rStyle w:val="7"/>
                <w:rFonts w:hint="eastAsia" w:ascii="宋体" w:hAnsi="宋体"/>
                <w:b w:val="0"/>
                <w:bCs/>
                <w:szCs w:val="21"/>
                <w:highlight w:val="none"/>
                <w:lang w:eastAsia="zh-CN"/>
              </w:rPr>
              <w:t>技术参数：</w:t>
            </w:r>
          </w:p>
          <w:p w14:paraId="1A14000F">
            <w:pPr>
              <w:pStyle w:val="9"/>
              <w:jc w:val="both"/>
              <w:rPr>
                <w:rFonts w:hint="eastAsia" w:ascii="宋体" w:hAnsi="宋体" w:eastAsia="宋体" w:cs="宋体"/>
                <w:color w:val="000000"/>
                <w:kern w:val="0"/>
                <w:sz w:val="24"/>
                <w:szCs w:val="24"/>
              </w:rPr>
            </w:pPr>
            <w:r>
              <w:rPr>
                <w:rFonts w:hint="eastAsia" w:ascii="宋体" w:hAnsi="宋体" w:cs="宋体"/>
                <w:color w:val="000000"/>
                <w:kern w:val="0"/>
                <w:sz w:val="24"/>
                <w:szCs w:val="24"/>
                <w:lang w:val="en-US" w:eastAsia="zh-CN"/>
              </w:rPr>
              <w:t>二手车，</w:t>
            </w:r>
            <w:r>
              <w:rPr>
                <w:rFonts w:hint="eastAsia" w:ascii="宋体" w:hAnsi="宋体" w:eastAsia="宋体" w:cs="宋体"/>
                <w:color w:val="000000"/>
                <w:kern w:val="0"/>
                <w:sz w:val="24"/>
                <w:szCs w:val="24"/>
              </w:rPr>
              <w:t>型号</w:t>
            </w:r>
            <w:r>
              <w:rPr>
                <w:rFonts w:hint="eastAsia" w:ascii="宋体" w:hAnsi="宋体" w:eastAsia="宋体" w:cs="宋体"/>
                <w:b w:val="0"/>
                <w:bCs/>
                <w:i w:val="0"/>
                <w:iCs w:val="0"/>
                <w:color w:val="000000"/>
                <w:kern w:val="0"/>
                <w:sz w:val="20"/>
                <w:szCs w:val="20"/>
                <w:u w:val="none"/>
                <w:lang w:val="en-US" w:eastAsia="zh-CN" w:bidi="ar"/>
              </w:rPr>
              <w:t>五菱miniEV</w:t>
            </w:r>
            <w:r>
              <w:rPr>
                <w:rFonts w:hint="eastAsia" w:ascii="宋体" w:hAnsi="宋体" w:cs="宋体"/>
                <w:b w:val="0"/>
                <w:bCs/>
                <w:i w:val="0"/>
                <w:iCs w:val="0"/>
                <w:color w:val="000000"/>
                <w:kern w:val="0"/>
                <w:sz w:val="20"/>
                <w:szCs w:val="20"/>
                <w:u w:val="none"/>
                <w:lang w:val="en-US" w:eastAsia="zh-CN" w:bidi="ar"/>
              </w:rPr>
              <w:t>。</w:t>
            </w:r>
            <w:r>
              <w:rPr>
                <w:rFonts w:hint="eastAsia" w:ascii="宋体" w:hAnsi="宋体" w:eastAsia="宋体" w:cs="宋体"/>
                <w:color w:val="000000"/>
                <w:kern w:val="0"/>
                <w:sz w:val="24"/>
                <w:szCs w:val="24"/>
              </w:rPr>
              <w:t>要求车辆各项行驶功能正常，20</w:t>
            </w:r>
            <w:r>
              <w:rPr>
                <w:rFonts w:hint="eastAsia" w:ascii="宋体" w:hAnsi="宋体" w:cs="宋体"/>
                <w:color w:val="000000"/>
                <w:kern w:val="0"/>
                <w:sz w:val="24"/>
                <w:szCs w:val="24"/>
                <w:lang w:val="en-US" w:eastAsia="zh-CN"/>
              </w:rPr>
              <w:t>22款</w:t>
            </w:r>
            <w:r>
              <w:rPr>
                <w:rFonts w:hint="eastAsia" w:ascii="宋体" w:hAnsi="宋体" w:eastAsia="宋体" w:cs="宋体"/>
                <w:color w:val="000000"/>
                <w:kern w:val="0"/>
                <w:sz w:val="24"/>
                <w:szCs w:val="24"/>
              </w:rPr>
              <w:t>年或以后出厂</w:t>
            </w:r>
          </w:p>
          <w:p w14:paraId="7D949BDD">
            <w:pPr>
              <w:pStyle w:val="9"/>
              <w:jc w:val="both"/>
              <w:rPr>
                <w:rStyle w:val="7"/>
                <w:rFonts w:hint="eastAsia" w:ascii="宋体" w:hAnsi="宋体"/>
                <w:b w:val="0"/>
                <w:bCs/>
                <w:szCs w:val="21"/>
                <w:highlight w:val="none"/>
                <w:lang w:eastAsia="zh-CN"/>
              </w:rPr>
            </w:pPr>
            <w:r>
              <w:rPr>
                <w:rStyle w:val="7"/>
                <w:rFonts w:hint="eastAsia" w:ascii="宋体" w:hAnsi="宋体"/>
                <w:b w:val="0"/>
                <w:bCs/>
                <w:szCs w:val="21"/>
                <w:highlight w:val="none"/>
                <w:lang w:eastAsia="zh-CN"/>
              </w:rPr>
              <w:t>1.续航里程：≥120Km；</w:t>
            </w:r>
          </w:p>
          <w:p w14:paraId="124AB578">
            <w:pPr>
              <w:pStyle w:val="9"/>
              <w:jc w:val="both"/>
              <w:rPr>
                <w:rStyle w:val="7"/>
                <w:rFonts w:hint="eastAsia" w:ascii="宋体" w:hAnsi="宋体"/>
                <w:b w:val="0"/>
                <w:bCs/>
                <w:szCs w:val="21"/>
                <w:highlight w:val="none"/>
                <w:lang w:eastAsia="zh-CN"/>
              </w:rPr>
            </w:pPr>
            <w:r>
              <w:rPr>
                <w:rStyle w:val="7"/>
                <w:rFonts w:hint="eastAsia" w:ascii="宋体" w:hAnsi="宋体"/>
                <w:b w:val="0"/>
                <w:bCs/>
                <w:szCs w:val="21"/>
                <w:highlight w:val="none"/>
                <w:lang w:eastAsia="zh-CN"/>
              </w:rPr>
              <w:t>2.最大功率(kW)：≥20；</w:t>
            </w:r>
          </w:p>
          <w:p w14:paraId="3359589D">
            <w:pPr>
              <w:pStyle w:val="9"/>
              <w:jc w:val="both"/>
              <w:rPr>
                <w:rStyle w:val="7"/>
                <w:rFonts w:hint="eastAsia" w:ascii="宋体" w:hAnsi="宋体"/>
                <w:b w:val="0"/>
                <w:bCs/>
                <w:szCs w:val="21"/>
                <w:highlight w:val="none"/>
                <w:lang w:eastAsia="zh-CN"/>
              </w:rPr>
            </w:pPr>
            <w:r>
              <w:rPr>
                <w:rStyle w:val="7"/>
                <w:rFonts w:hint="eastAsia" w:ascii="宋体" w:hAnsi="宋体"/>
                <w:b w:val="0"/>
                <w:bCs/>
                <w:szCs w:val="21"/>
                <w:highlight w:val="none"/>
                <w:lang w:eastAsia="zh-CN"/>
              </w:rPr>
              <w:t>3.最大扭矩(N·m)：≥85；</w:t>
            </w:r>
          </w:p>
          <w:p w14:paraId="609AA4C1">
            <w:pPr>
              <w:pStyle w:val="9"/>
              <w:jc w:val="both"/>
              <w:rPr>
                <w:rStyle w:val="7"/>
                <w:rFonts w:hint="eastAsia" w:ascii="宋体" w:hAnsi="宋体"/>
                <w:b w:val="0"/>
                <w:bCs/>
                <w:szCs w:val="21"/>
                <w:highlight w:val="none"/>
                <w:lang w:eastAsia="zh-CN"/>
              </w:rPr>
            </w:pPr>
            <w:r>
              <w:rPr>
                <w:rStyle w:val="7"/>
                <w:rFonts w:hint="eastAsia" w:ascii="宋体" w:hAnsi="宋体"/>
                <w:b w:val="0"/>
                <w:bCs/>
                <w:szCs w:val="21"/>
                <w:highlight w:val="none"/>
                <w:lang w:eastAsia="zh-CN"/>
              </w:rPr>
              <w:t>4.长*宽*高(mm)：≥3064*1493*1614；</w:t>
            </w:r>
          </w:p>
          <w:p w14:paraId="39D2C955">
            <w:pPr>
              <w:pStyle w:val="9"/>
              <w:jc w:val="both"/>
              <w:rPr>
                <w:rStyle w:val="7"/>
                <w:rFonts w:hint="eastAsia" w:ascii="宋体" w:hAnsi="宋体"/>
                <w:b w:val="0"/>
                <w:bCs/>
                <w:szCs w:val="21"/>
                <w:highlight w:val="none"/>
                <w:lang w:eastAsia="zh-CN"/>
              </w:rPr>
            </w:pPr>
            <w:r>
              <w:rPr>
                <w:rStyle w:val="7"/>
                <w:rFonts w:hint="eastAsia" w:ascii="宋体" w:hAnsi="宋体"/>
                <w:b w:val="0"/>
                <w:bCs/>
                <w:szCs w:val="21"/>
                <w:highlight w:val="none"/>
                <w:lang w:eastAsia="zh-CN"/>
              </w:rPr>
              <w:t>5.轴距(mm)：≥2010；</w:t>
            </w:r>
          </w:p>
          <w:p w14:paraId="73AE36D5">
            <w:pPr>
              <w:pStyle w:val="9"/>
              <w:jc w:val="both"/>
              <w:rPr>
                <w:rStyle w:val="7"/>
                <w:rFonts w:hint="eastAsia" w:ascii="宋体" w:hAnsi="宋体"/>
                <w:b w:val="0"/>
                <w:bCs/>
                <w:szCs w:val="21"/>
                <w:highlight w:val="none"/>
                <w:lang w:eastAsia="zh-CN"/>
              </w:rPr>
            </w:pPr>
            <w:r>
              <w:rPr>
                <w:rStyle w:val="7"/>
                <w:rFonts w:hint="eastAsia" w:ascii="宋体" w:hAnsi="宋体"/>
                <w:b w:val="0"/>
                <w:bCs/>
                <w:szCs w:val="21"/>
                <w:highlight w:val="none"/>
                <w:lang w:eastAsia="zh-CN"/>
              </w:rPr>
              <w:t>6.电机类型：永磁/同步；</w:t>
            </w:r>
          </w:p>
          <w:p w14:paraId="1F08B705">
            <w:pPr>
              <w:pStyle w:val="9"/>
              <w:jc w:val="both"/>
              <w:rPr>
                <w:rStyle w:val="7"/>
                <w:rFonts w:hint="eastAsia" w:ascii="宋体" w:hAnsi="宋体"/>
                <w:b w:val="0"/>
                <w:bCs/>
                <w:szCs w:val="21"/>
                <w:highlight w:val="none"/>
                <w:lang w:eastAsia="zh-CN"/>
              </w:rPr>
            </w:pPr>
            <w:r>
              <w:rPr>
                <w:rStyle w:val="7"/>
                <w:rFonts w:hint="eastAsia" w:ascii="宋体" w:hAnsi="宋体"/>
                <w:b w:val="0"/>
                <w:bCs/>
                <w:szCs w:val="21"/>
                <w:highlight w:val="none"/>
                <w:lang w:eastAsia="zh-CN"/>
              </w:rPr>
              <w:t>7.电动机总功率(kW)：≥20；</w:t>
            </w:r>
          </w:p>
          <w:p w14:paraId="045E2650">
            <w:pPr>
              <w:pStyle w:val="9"/>
              <w:jc w:val="both"/>
              <w:rPr>
                <w:rStyle w:val="7"/>
                <w:rFonts w:hint="eastAsia" w:ascii="宋体" w:hAnsi="宋体"/>
                <w:b w:val="0"/>
                <w:bCs/>
                <w:szCs w:val="21"/>
                <w:highlight w:val="none"/>
                <w:lang w:eastAsia="zh-CN"/>
              </w:rPr>
            </w:pPr>
            <w:r>
              <w:rPr>
                <w:rStyle w:val="7"/>
                <w:rFonts w:hint="eastAsia" w:ascii="宋体" w:hAnsi="宋体"/>
                <w:b w:val="0"/>
                <w:bCs/>
                <w:szCs w:val="21"/>
                <w:highlight w:val="none"/>
                <w:lang w:eastAsia="zh-CN"/>
              </w:rPr>
              <w:t>8.电动机总马力(Ps)：≥27；</w:t>
            </w:r>
          </w:p>
          <w:p w14:paraId="6DCEBE19">
            <w:pPr>
              <w:pStyle w:val="9"/>
              <w:jc w:val="both"/>
              <w:rPr>
                <w:rStyle w:val="7"/>
                <w:rFonts w:hint="eastAsia" w:ascii="宋体" w:hAnsi="宋体"/>
                <w:b w:val="0"/>
                <w:bCs/>
                <w:szCs w:val="21"/>
                <w:highlight w:val="none"/>
                <w:lang w:eastAsia="zh-CN"/>
              </w:rPr>
            </w:pPr>
            <w:r>
              <w:rPr>
                <w:rStyle w:val="7"/>
                <w:rFonts w:hint="eastAsia" w:ascii="宋体" w:hAnsi="宋体"/>
                <w:b w:val="0"/>
                <w:bCs/>
                <w:szCs w:val="21"/>
                <w:highlight w:val="none"/>
                <w:lang w:eastAsia="zh-CN"/>
              </w:rPr>
              <w:t>9.电池能量(kWh)：≥9.3；</w:t>
            </w:r>
          </w:p>
          <w:p w14:paraId="660E92C2">
            <w:pPr>
              <w:pStyle w:val="9"/>
              <w:jc w:val="both"/>
              <w:rPr>
                <w:rStyle w:val="7"/>
                <w:rFonts w:hint="eastAsia" w:ascii="宋体" w:hAnsi="宋体"/>
                <w:b w:val="0"/>
                <w:bCs/>
                <w:szCs w:val="21"/>
                <w:highlight w:val="none"/>
                <w:lang w:eastAsia="zh-CN"/>
              </w:rPr>
            </w:pPr>
            <w:r>
              <w:rPr>
                <w:rStyle w:val="7"/>
                <w:rFonts w:hint="eastAsia" w:ascii="宋体" w:hAnsi="宋体"/>
                <w:b w:val="0"/>
                <w:bCs/>
                <w:szCs w:val="21"/>
                <w:highlight w:val="none"/>
                <w:lang w:eastAsia="zh-CN"/>
              </w:rPr>
              <w:t>10.变速箱类型：固定齿比变速箱；</w:t>
            </w:r>
          </w:p>
          <w:p w14:paraId="0360A269">
            <w:pPr>
              <w:pStyle w:val="9"/>
              <w:jc w:val="both"/>
              <w:rPr>
                <w:rStyle w:val="7"/>
                <w:rFonts w:hint="eastAsia" w:ascii="宋体" w:hAnsi="宋体"/>
                <w:b w:val="0"/>
                <w:bCs/>
                <w:szCs w:val="21"/>
                <w:highlight w:val="none"/>
                <w:lang w:eastAsia="zh-CN"/>
              </w:rPr>
            </w:pPr>
            <w:r>
              <w:rPr>
                <w:rStyle w:val="7"/>
                <w:rFonts w:hint="eastAsia" w:ascii="宋体" w:hAnsi="宋体"/>
                <w:b w:val="0"/>
                <w:bCs/>
                <w:szCs w:val="21"/>
                <w:highlight w:val="none"/>
                <w:lang w:eastAsia="zh-CN"/>
              </w:rPr>
              <w:t>11.前悬架类型：麦弗逊式独立悬架；</w:t>
            </w:r>
          </w:p>
          <w:p w14:paraId="13C21D42">
            <w:pPr>
              <w:pStyle w:val="9"/>
              <w:jc w:val="both"/>
              <w:rPr>
                <w:rStyle w:val="7"/>
                <w:rFonts w:hint="eastAsia" w:ascii="宋体" w:hAnsi="宋体"/>
                <w:b w:val="0"/>
                <w:bCs/>
                <w:szCs w:val="21"/>
                <w:highlight w:val="none"/>
                <w:lang w:eastAsia="zh-CN"/>
              </w:rPr>
            </w:pPr>
            <w:r>
              <w:rPr>
                <w:rStyle w:val="7"/>
                <w:rFonts w:hint="eastAsia" w:ascii="宋体" w:hAnsi="宋体"/>
                <w:b w:val="0"/>
                <w:bCs/>
                <w:szCs w:val="21"/>
                <w:highlight w:val="none"/>
                <w:lang w:eastAsia="zh-CN"/>
              </w:rPr>
              <w:t>12.后悬架类型：多连杆非独立悬架；</w:t>
            </w:r>
          </w:p>
          <w:p w14:paraId="5F598A03">
            <w:pPr>
              <w:pStyle w:val="9"/>
              <w:jc w:val="both"/>
              <w:rPr>
                <w:rStyle w:val="7"/>
                <w:rFonts w:hint="eastAsia" w:ascii="宋体" w:hAnsi="宋体"/>
                <w:b w:val="0"/>
                <w:bCs/>
                <w:szCs w:val="21"/>
                <w:highlight w:val="none"/>
                <w:lang w:eastAsia="zh-CN"/>
              </w:rPr>
            </w:pPr>
            <w:r>
              <w:rPr>
                <w:rStyle w:val="7"/>
                <w:rFonts w:hint="eastAsia" w:ascii="宋体" w:hAnsi="宋体"/>
                <w:b w:val="0"/>
                <w:bCs/>
                <w:szCs w:val="21"/>
                <w:highlight w:val="none"/>
                <w:lang w:eastAsia="zh-CN"/>
              </w:rPr>
              <w:t>13.助力类型：电动助力；</w:t>
            </w:r>
          </w:p>
          <w:p w14:paraId="26795B5D">
            <w:pPr>
              <w:pStyle w:val="9"/>
              <w:jc w:val="both"/>
              <w:rPr>
                <w:rStyle w:val="7"/>
                <w:rFonts w:hint="eastAsia" w:ascii="宋体" w:hAnsi="宋体"/>
                <w:b w:val="0"/>
                <w:bCs/>
                <w:szCs w:val="21"/>
                <w:highlight w:val="none"/>
                <w:lang w:eastAsia="zh-CN"/>
              </w:rPr>
            </w:pPr>
            <w:r>
              <w:rPr>
                <w:rStyle w:val="7"/>
                <w:rFonts w:hint="eastAsia" w:ascii="宋体" w:hAnsi="宋体"/>
                <w:b w:val="0"/>
                <w:bCs/>
                <w:szCs w:val="21"/>
                <w:highlight w:val="none"/>
                <w:lang w:eastAsia="zh-CN"/>
              </w:rPr>
              <w:t>14.车体结构；承载式；</w:t>
            </w:r>
          </w:p>
          <w:p w14:paraId="0C99A8AE">
            <w:pPr>
              <w:pStyle w:val="9"/>
              <w:jc w:val="both"/>
              <w:rPr>
                <w:rStyle w:val="7"/>
                <w:rFonts w:hint="eastAsia" w:ascii="宋体" w:hAnsi="宋体"/>
                <w:b w:val="0"/>
                <w:bCs/>
                <w:szCs w:val="21"/>
                <w:highlight w:val="none"/>
                <w:lang w:eastAsia="zh-CN"/>
              </w:rPr>
            </w:pPr>
            <w:r>
              <w:rPr>
                <w:rStyle w:val="7"/>
                <w:rFonts w:hint="eastAsia" w:ascii="宋体" w:hAnsi="宋体"/>
                <w:b w:val="0"/>
                <w:bCs/>
                <w:szCs w:val="21"/>
                <w:highlight w:val="none"/>
                <w:lang w:eastAsia="zh-CN"/>
              </w:rPr>
              <w:t>15.采用市场主流电动汽车（九成新），车辆功能正常，可正常行驶。</w:t>
            </w:r>
          </w:p>
          <w:p w14:paraId="4E927D27">
            <w:pPr>
              <w:pStyle w:val="9"/>
              <w:jc w:val="both"/>
              <w:rPr>
                <w:rStyle w:val="7"/>
                <w:rFonts w:hint="eastAsia" w:ascii="宋体" w:hAnsi="宋体"/>
                <w:b w:val="0"/>
                <w:bCs/>
                <w:szCs w:val="21"/>
                <w:highlight w:val="none"/>
                <w:lang w:val="en-US" w:eastAsia="zh-CN"/>
              </w:rPr>
            </w:pPr>
            <w:r>
              <w:rPr>
                <w:rStyle w:val="7"/>
                <w:rFonts w:hint="eastAsia" w:ascii="宋体" w:hAnsi="宋体"/>
                <w:b w:val="0"/>
                <w:bCs/>
                <w:szCs w:val="21"/>
                <w:highlight w:val="none"/>
                <w:lang w:val="en-US" w:eastAsia="zh-CN"/>
              </w:rPr>
              <w:t>16、2022及以后款。</w:t>
            </w:r>
          </w:p>
          <w:p w14:paraId="6985F3DC">
            <w:pPr>
              <w:pStyle w:val="9"/>
              <w:numPr>
                <w:ilvl w:val="0"/>
                <w:numId w:val="1"/>
              </w:numPr>
              <w:jc w:val="both"/>
              <w:rPr>
                <w:rStyle w:val="7"/>
                <w:rFonts w:hint="eastAsia" w:ascii="宋体" w:hAnsi="宋体"/>
                <w:b w:val="0"/>
                <w:bCs/>
                <w:szCs w:val="21"/>
                <w:highlight w:val="none"/>
                <w:lang w:val="en-US" w:eastAsia="zh-CN"/>
              </w:rPr>
            </w:pPr>
            <w:r>
              <w:rPr>
                <w:rStyle w:val="7"/>
                <w:rFonts w:hint="eastAsia" w:ascii="宋体" w:hAnsi="宋体"/>
                <w:b w:val="0"/>
                <w:bCs/>
                <w:szCs w:val="21"/>
                <w:highlight w:val="none"/>
                <w:lang w:val="en-US" w:eastAsia="zh-CN"/>
              </w:rPr>
              <w:t>无事故、无泡水、无火烧。</w:t>
            </w:r>
          </w:p>
          <w:p w14:paraId="2BDEFD00">
            <w:pPr>
              <w:widowControl/>
              <w:spacing w:line="360" w:lineRule="exact"/>
              <w:rPr>
                <w:rStyle w:val="7"/>
                <w:rFonts w:hint="default" w:ascii="宋体" w:hAnsi="宋体"/>
                <w:b w:val="0"/>
                <w:bCs/>
                <w:szCs w:val="21"/>
                <w:highlight w:val="none"/>
                <w:lang w:val="en-US" w:eastAsia="zh-CN"/>
              </w:rPr>
            </w:pPr>
            <w:r>
              <w:rPr>
                <w:rFonts w:hint="eastAsia" w:ascii="宋体" w:hAnsi="宋体" w:eastAsia="宋体" w:cs="宋体"/>
                <w:color w:val="000000"/>
                <w:kern w:val="0"/>
                <w:sz w:val="24"/>
                <w:szCs w:val="24"/>
              </w:rPr>
              <w:t>车体结构：</w:t>
            </w:r>
            <w:r>
              <w:rPr>
                <w:rFonts w:hint="eastAsia" w:ascii="宋体" w:hAnsi="宋体" w:cs="宋体"/>
                <w:color w:val="000000"/>
                <w:kern w:val="0"/>
                <w:sz w:val="24"/>
                <w:szCs w:val="24"/>
                <w:lang w:val="en-US" w:eastAsia="zh-CN"/>
              </w:rPr>
              <w:t>两</w:t>
            </w:r>
            <w:r>
              <w:rPr>
                <w:rFonts w:hint="eastAsia" w:ascii="宋体" w:hAnsi="宋体" w:eastAsia="宋体" w:cs="宋体"/>
                <w:color w:val="000000"/>
                <w:kern w:val="0"/>
                <w:sz w:val="24"/>
                <w:szCs w:val="24"/>
              </w:rPr>
              <w:t>厢轿车</w:t>
            </w:r>
            <w:r>
              <w:rPr>
                <w:rFonts w:hint="eastAsia" w:ascii="宋体" w:hAnsi="宋体" w:eastAsia="宋体" w:cs="宋体"/>
                <w:color w:val="000000"/>
                <w:kern w:val="0"/>
                <w:sz w:val="24"/>
                <w:szCs w:val="24"/>
              </w:rPr>
              <w:br w:type="textWrapping"/>
            </w:r>
            <w:r>
              <w:rPr>
                <w:rFonts w:hint="eastAsia" w:ascii="宋体" w:hAnsi="宋体" w:cs="宋体"/>
                <w:color w:val="000000"/>
                <w:kern w:val="0"/>
                <w:sz w:val="24"/>
                <w:szCs w:val="24"/>
                <w:lang w:val="en-US" w:eastAsia="zh-CN"/>
              </w:rPr>
              <w:t>二、</w:t>
            </w:r>
            <w:r>
              <w:rPr>
                <w:rFonts w:hint="eastAsia" w:ascii="宋体" w:hAnsi="宋体" w:eastAsia="宋体" w:cs="宋体"/>
                <w:b/>
                <w:bCs/>
                <w:color w:val="000000"/>
                <w:kern w:val="0"/>
                <w:sz w:val="24"/>
                <w:szCs w:val="24"/>
              </w:rPr>
              <w:t>其他技术要求：</w:t>
            </w:r>
            <w:r>
              <w:rPr>
                <w:rFonts w:hint="eastAsia" w:ascii="宋体" w:hAnsi="宋体" w:eastAsia="宋体" w:cs="宋体"/>
                <w:color w:val="000000"/>
                <w:kern w:val="0"/>
                <w:sz w:val="24"/>
                <w:szCs w:val="24"/>
              </w:rPr>
              <w:br w:type="textWrapping"/>
            </w:r>
            <w:r>
              <w:rPr>
                <w:rFonts w:hint="eastAsia" w:ascii="宋体" w:hAnsi="宋体" w:cs="宋体"/>
                <w:color w:val="000000"/>
                <w:kern w:val="0"/>
                <w:sz w:val="24"/>
                <w:szCs w:val="24"/>
                <w:lang w:val="en-US" w:eastAsia="zh-CN"/>
              </w:rPr>
              <w:t>1</w:t>
            </w:r>
            <w:r>
              <w:rPr>
                <w:rFonts w:hint="eastAsia" w:ascii="宋体" w:hAnsi="宋体" w:eastAsia="宋体" w:cs="宋体"/>
                <w:color w:val="000000"/>
                <w:kern w:val="0"/>
                <w:sz w:val="24"/>
                <w:szCs w:val="24"/>
              </w:rPr>
              <w:t>、充电接口无异物，无堵塞，充电接口完整且充电过程中接口不发热；</w:t>
            </w:r>
            <w:r>
              <w:rPr>
                <w:rFonts w:hint="eastAsia" w:ascii="宋体" w:hAnsi="宋体" w:eastAsia="宋体" w:cs="宋体"/>
                <w:color w:val="000000"/>
                <w:kern w:val="0"/>
                <w:sz w:val="24"/>
                <w:szCs w:val="24"/>
              </w:rPr>
              <w:br w:type="textWrapping"/>
            </w:r>
            <w:r>
              <w:rPr>
                <w:rFonts w:hint="eastAsia" w:ascii="宋体" w:hAnsi="宋体" w:cs="宋体"/>
                <w:color w:val="000000"/>
                <w:kern w:val="0"/>
                <w:sz w:val="24"/>
                <w:szCs w:val="24"/>
                <w:lang w:val="en-US" w:eastAsia="zh-CN"/>
              </w:rPr>
              <w:t>2</w:t>
            </w:r>
            <w:r>
              <w:rPr>
                <w:rFonts w:hint="eastAsia" w:ascii="宋体" w:hAnsi="宋体" w:eastAsia="宋体" w:cs="宋体"/>
                <w:color w:val="000000"/>
                <w:kern w:val="0"/>
                <w:sz w:val="24"/>
                <w:szCs w:val="24"/>
              </w:rPr>
              <w:t>、汽车前后挡风玻璃无明显破损或刮花，影响行驶视线，整车无重大交通事故，车架、车梁完整未维修过，全车钣金、油漆面不超过车身总体表面积的10%；</w:t>
            </w:r>
            <w:r>
              <w:rPr>
                <w:rFonts w:hint="eastAsia" w:ascii="宋体" w:hAnsi="宋体" w:eastAsia="宋体" w:cs="宋体"/>
                <w:color w:val="000000"/>
                <w:kern w:val="0"/>
                <w:sz w:val="24"/>
                <w:szCs w:val="24"/>
              </w:rPr>
              <w:br w:type="textWrapping"/>
            </w:r>
            <w:r>
              <w:rPr>
                <w:rFonts w:hint="eastAsia" w:ascii="宋体" w:hAnsi="宋体" w:cs="宋体"/>
                <w:color w:val="000000"/>
                <w:kern w:val="0"/>
                <w:sz w:val="24"/>
                <w:szCs w:val="24"/>
                <w:lang w:val="en-US" w:eastAsia="zh-CN"/>
              </w:rPr>
              <w:t>3</w:t>
            </w:r>
            <w:r>
              <w:rPr>
                <w:rFonts w:hint="eastAsia" w:ascii="宋体" w:hAnsi="宋体" w:eastAsia="宋体" w:cs="宋体"/>
                <w:color w:val="000000"/>
                <w:kern w:val="0"/>
                <w:sz w:val="24"/>
                <w:szCs w:val="24"/>
              </w:rPr>
              <w:t>、行驶过程中无异响、无报警，OBD2接口无异物堵塞，可以通过故障诊断仪读取车身模块数据；</w:t>
            </w:r>
            <w:r>
              <w:rPr>
                <w:rFonts w:hint="eastAsia" w:ascii="宋体" w:hAnsi="宋体" w:eastAsia="宋体" w:cs="宋体"/>
                <w:color w:val="000000"/>
                <w:kern w:val="0"/>
                <w:sz w:val="24"/>
                <w:szCs w:val="24"/>
              </w:rPr>
              <w:br w:type="textWrapping"/>
            </w:r>
            <w:r>
              <w:rPr>
                <w:rFonts w:hint="eastAsia" w:ascii="宋体" w:hAnsi="宋体" w:cs="宋体"/>
                <w:color w:val="000000"/>
                <w:kern w:val="0"/>
                <w:sz w:val="24"/>
                <w:szCs w:val="24"/>
                <w:lang w:val="en-US" w:eastAsia="zh-CN"/>
              </w:rPr>
              <w:t>4</w:t>
            </w:r>
            <w:r>
              <w:rPr>
                <w:rFonts w:hint="eastAsia" w:ascii="宋体" w:hAnsi="宋体" w:eastAsia="宋体" w:cs="宋体"/>
                <w:color w:val="000000"/>
                <w:kern w:val="0"/>
                <w:sz w:val="24"/>
                <w:szCs w:val="24"/>
              </w:rPr>
              <w:t>、电机无拆修，变速箱正常更换润滑油且无渗油、漏油痕迹；电驱系统无损坏、无拆修；电</w:t>
            </w:r>
            <w:r>
              <w:rPr>
                <w:rFonts w:hint="eastAsia" w:ascii="宋体" w:hAnsi="宋体" w:cs="宋体"/>
                <w:color w:val="000000"/>
                <w:kern w:val="0"/>
                <w:sz w:val="24"/>
                <w:szCs w:val="24"/>
                <w:lang w:val="en-US" w:eastAsia="zh-CN"/>
              </w:rPr>
              <w:t>池</w:t>
            </w:r>
            <w:r>
              <w:rPr>
                <w:rFonts w:hint="eastAsia" w:ascii="宋体" w:hAnsi="宋体" w:eastAsia="宋体" w:cs="宋体"/>
                <w:color w:val="000000"/>
                <w:kern w:val="0"/>
                <w:sz w:val="24"/>
                <w:szCs w:val="24"/>
              </w:rPr>
              <w:t>总成无变形、无撞击、无进水痕迹，耐压在出产标准范围内；驱动及车载充电器等金属箱控制器内部无拆修、无损坏；</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6、电池一致性不超过0.05V，单体电池最低电压模组与最高电压模组压差不超过0.05V,电池总体容量损耗不超过15%（实际电池容量不低于出厂容量的85%），在使用过程中满电状态下实际续航里程（电池SOC换算）不低于</w:t>
            </w:r>
            <w:r>
              <w:rPr>
                <w:rFonts w:hint="eastAsia" w:ascii="宋体" w:hAnsi="宋体" w:cs="宋体"/>
                <w:color w:val="000000"/>
                <w:kern w:val="0"/>
                <w:sz w:val="24"/>
                <w:szCs w:val="24"/>
                <w:lang w:val="en-US" w:eastAsia="zh-CN"/>
              </w:rPr>
              <w:t>100</w:t>
            </w:r>
            <w:r>
              <w:rPr>
                <w:rFonts w:hint="eastAsia" w:ascii="宋体" w:hAnsi="宋体" w:eastAsia="宋体" w:cs="宋体"/>
                <w:color w:val="000000"/>
                <w:kern w:val="0"/>
                <w:sz w:val="24"/>
                <w:szCs w:val="24"/>
              </w:rPr>
              <w:t>公里；</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7、汽车轮胎、制动片等汽车损耗件磨损在合理范围内；</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8、其他合理的二手车检测技术规章。</w:t>
            </w:r>
          </w:p>
        </w:tc>
        <w:tc>
          <w:tcPr>
            <w:tcW w:w="1005" w:type="dxa"/>
            <w:tcBorders>
              <w:top w:val="single" w:color="000000" w:sz="6" w:space="0"/>
              <w:left w:val="single" w:color="000000" w:sz="6" w:space="0"/>
              <w:bottom w:val="single" w:color="000000" w:sz="6" w:space="0"/>
              <w:right w:val="single" w:color="000000" w:sz="6" w:space="0"/>
            </w:tcBorders>
            <w:noWrap w:val="0"/>
            <w:vAlign w:val="center"/>
          </w:tcPr>
          <w:p w14:paraId="7C609B5A">
            <w:pPr>
              <w:keepNext w:val="0"/>
              <w:keepLines w:val="0"/>
              <w:widowControl/>
              <w:suppressLineNumbers w:val="0"/>
              <w:jc w:val="center"/>
              <w:textAlignment w:val="center"/>
              <w:rPr>
                <w:rStyle w:val="7"/>
                <w:rFonts w:hint="eastAsia" w:ascii="宋体" w:hAnsi="宋体"/>
                <w:b w:val="0"/>
                <w:bCs/>
                <w:szCs w:val="21"/>
                <w:lang w:eastAsia="zh-CN"/>
              </w:rPr>
            </w:pPr>
            <w:r>
              <w:rPr>
                <w:rFonts w:hint="eastAsia" w:ascii="宋体" w:hAnsi="宋体" w:eastAsia="宋体" w:cs="宋体"/>
                <w:i w:val="0"/>
                <w:iCs w:val="0"/>
                <w:color w:val="000000"/>
                <w:kern w:val="0"/>
                <w:sz w:val="20"/>
                <w:szCs w:val="20"/>
                <w:u w:val="none"/>
                <w:lang w:val="en-US" w:eastAsia="zh-CN" w:bidi="ar"/>
              </w:rPr>
              <w:t>2</w:t>
            </w:r>
          </w:p>
        </w:tc>
        <w:tc>
          <w:tcPr>
            <w:tcW w:w="1065" w:type="dxa"/>
            <w:tcBorders>
              <w:top w:val="single" w:color="000000" w:sz="6" w:space="0"/>
              <w:left w:val="single" w:color="000000" w:sz="6" w:space="0"/>
              <w:bottom w:val="single" w:color="000000" w:sz="6" w:space="0"/>
              <w:right w:val="single" w:color="000000" w:sz="6" w:space="0"/>
            </w:tcBorders>
            <w:noWrap w:val="0"/>
            <w:vAlign w:val="center"/>
          </w:tcPr>
          <w:p w14:paraId="1F4283A4">
            <w:pPr>
              <w:keepNext w:val="0"/>
              <w:keepLines w:val="0"/>
              <w:widowControl/>
              <w:suppressLineNumbers w:val="0"/>
              <w:jc w:val="right"/>
              <w:textAlignment w:val="center"/>
              <w:rPr>
                <w:rStyle w:val="7"/>
                <w:rFonts w:hint="default" w:ascii="宋体" w:hAnsi="宋体"/>
                <w:b w:val="0"/>
                <w:bCs/>
                <w:szCs w:val="21"/>
                <w:lang w:val="en-US" w:eastAsia="zh-CN"/>
              </w:rPr>
            </w:pPr>
            <w:r>
              <w:rPr>
                <w:rFonts w:hint="eastAsia" w:ascii="宋体" w:hAnsi="宋体" w:eastAsia="宋体" w:cs="宋体"/>
                <w:i w:val="0"/>
                <w:iCs w:val="0"/>
                <w:color w:val="000000"/>
                <w:kern w:val="0"/>
                <w:sz w:val="20"/>
                <w:szCs w:val="20"/>
                <w:u w:val="none"/>
                <w:lang w:val="en-US" w:eastAsia="zh-CN" w:bidi="ar"/>
              </w:rPr>
              <w:t>40000</w:t>
            </w:r>
          </w:p>
        </w:tc>
      </w:tr>
      <w:tr w14:paraId="48752448">
        <w:tblPrEx>
          <w:tblCellMar>
            <w:top w:w="0" w:type="dxa"/>
            <w:left w:w="108" w:type="dxa"/>
            <w:bottom w:w="0" w:type="dxa"/>
            <w:right w:w="108" w:type="dxa"/>
          </w:tblCellMar>
        </w:tblPrEx>
        <w:trPr>
          <w:trHeight w:val="465" w:hRule="atLeast"/>
        </w:trPr>
        <w:tc>
          <w:tcPr>
            <w:tcW w:w="692" w:type="dxa"/>
            <w:tcBorders>
              <w:top w:val="single" w:color="000000" w:sz="6" w:space="0"/>
              <w:left w:val="single" w:color="000000" w:sz="6" w:space="0"/>
              <w:bottom w:val="single" w:color="000000" w:sz="6" w:space="0"/>
            </w:tcBorders>
            <w:noWrap w:val="0"/>
            <w:vAlign w:val="center"/>
          </w:tcPr>
          <w:p w14:paraId="5F896B93">
            <w:pPr>
              <w:pStyle w:val="9"/>
              <w:widowControl/>
              <w:numPr>
                <w:ilvl w:val="0"/>
                <w:numId w:val="0"/>
              </w:numPr>
              <w:suppressAutoHyphens/>
              <w:ind w:left="0" w:leftChars="0" w:firstLine="0" w:firstLineChars="0"/>
              <w:jc w:val="center"/>
              <w:textAlignment w:val="center"/>
              <w:rPr>
                <w:rStyle w:val="7"/>
                <w:rFonts w:hint="default" w:ascii="宋体" w:hAnsi="宋体"/>
                <w:b w:val="0"/>
                <w:bCs/>
                <w:szCs w:val="21"/>
                <w:lang w:val="en-US" w:eastAsia="zh-CN"/>
              </w:rPr>
            </w:pPr>
            <w:r>
              <w:rPr>
                <w:rStyle w:val="7"/>
                <w:rFonts w:hint="eastAsia" w:ascii="宋体" w:hAnsi="宋体"/>
                <w:b w:val="0"/>
                <w:bCs/>
                <w:szCs w:val="21"/>
                <w:lang w:val="en-US" w:eastAsia="zh-CN"/>
              </w:rPr>
              <w:t>10</w:t>
            </w:r>
          </w:p>
        </w:tc>
        <w:tc>
          <w:tcPr>
            <w:tcW w:w="1273" w:type="dxa"/>
            <w:tcBorders>
              <w:top w:val="single" w:color="000000" w:sz="6" w:space="0"/>
              <w:left w:val="single" w:color="000000" w:sz="6" w:space="0"/>
              <w:bottom w:val="single" w:color="000000" w:sz="6" w:space="0"/>
            </w:tcBorders>
            <w:noWrap w:val="0"/>
            <w:vAlign w:val="center"/>
          </w:tcPr>
          <w:p w14:paraId="4A3F7545">
            <w:pPr>
              <w:keepNext w:val="0"/>
              <w:keepLines w:val="0"/>
              <w:widowControl/>
              <w:suppressLineNumbers w:val="0"/>
              <w:jc w:val="left"/>
              <w:textAlignment w:val="center"/>
              <w:rPr>
                <w:rStyle w:val="7"/>
                <w:rFonts w:hint="eastAsia" w:ascii="宋体" w:hAnsi="宋体"/>
                <w:b w:val="0"/>
                <w:bCs/>
                <w:szCs w:val="21"/>
              </w:rPr>
            </w:pPr>
            <w:r>
              <w:rPr>
                <w:rFonts w:hint="eastAsia" w:ascii="宋体" w:hAnsi="宋体" w:eastAsia="宋体" w:cs="宋体"/>
                <w:i w:val="0"/>
                <w:iCs w:val="0"/>
                <w:color w:val="000000"/>
                <w:kern w:val="0"/>
                <w:sz w:val="20"/>
                <w:szCs w:val="20"/>
                <w:u w:val="none"/>
                <w:lang w:val="en-US" w:eastAsia="zh-CN" w:bidi="ar"/>
              </w:rPr>
              <w:t>3.6吨超薄小剪</w:t>
            </w:r>
            <w:r>
              <w:rPr>
                <w:rFonts w:hint="eastAsia" w:ascii="宋体" w:hAnsi="宋体" w:cs="宋体"/>
                <w:i w:val="0"/>
                <w:iCs w:val="0"/>
                <w:color w:val="000000"/>
                <w:kern w:val="0"/>
                <w:sz w:val="20"/>
                <w:szCs w:val="20"/>
                <w:u w:val="none"/>
                <w:lang w:val="en-US" w:eastAsia="zh-CN" w:bidi="ar"/>
              </w:rPr>
              <w:t>举升机</w:t>
            </w:r>
            <w:r>
              <w:rPr>
                <w:rFonts w:hint="eastAsia" w:ascii="宋体" w:hAnsi="宋体" w:eastAsia="宋体" w:cs="宋体"/>
                <w:i w:val="0"/>
                <w:iCs w:val="0"/>
                <w:color w:val="000000"/>
                <w:kern w:val="0"/>
                <w:sz w:val="20"/>
                <w:szCs w:val="20"/>
                <w:u w:val="none"/>
                <w:lang w:val="en-US" w:eastAsia="zh-CN" w:bidi="ar"/>
              </w:rPr>
              <w:t>（380V）</w:t>
            </w:r>
          </w:p>
        </w:tc>
        <w:tc>
          <w:tcPr>
            <w:tcW w:w="5365" w:type="dxa"/>
            <w:tcBorders>
              <w:top w:val="single" w:color="000000" w:sz="6" w:space="0"/>
              <w:left w:val="single" w:color="000000" w:sz="6" w:space="0"/>
              <w:bottom w:val="single" w:color="000000" w:sz="6" w:space="0"/>
              <w:right w:val="single" w:color="000000" w:sz="6" w:space="0"/>
            </w:tcBorders>
            <w:noWrap w:val="0"/>
            <w:vAlign w:val="center"/>
          </w:tcPr>
          <w:p w14:paraId="7F17AD2B">
            <w:pPr>
              <w:pStyle w:val="9"/>
              <w:jc w:val="left"/>
              <w:rPr>
                <w:rStyle w:val="7"/>
                <w:rFonts w:hint="eastAsia" w:ascii="宋体" w:hAnsi="宋体"/>
                <w:b w:val="0"/>
                <w:bCs/>
                <w:szCs w:val="21"/>
                <w:highlight w:val="none"/>
                <w:lang w:eastAsia="zh-CN"/>
              </w:rPr>
            </w:pPr>
            <w:r>
              <w:rPr>
                <w:rStyle w:val="7"/>
                <w:rFonts w:hint="eastAsia" w:ascii="宋体" w:hAnsi="宋体"/>
                <w:b w:val="0"/>
                <w:bCs/>
                <w:szCs w:val="21"/>
                <w:highlight w:val="none"/>
                <w:lang w:eastAsia="zh-CN"/>
              </w:rPr>
              <w:t xml:space="preserve">一、产品参数                                                                                                                                                     1、额定举升重量：≥3.6T ； </w:t>
            </w:r>
          </w:p>
          <w:p w14:paraId="662B04A4">
            <w:pPr>
              <w:pStyle w:val="9"/>
              <w:jc w:val="both"/>
              <w:rPr>
                <w:rStyle w:val="7"/>
                <w:rFonts w:hint="eastAsia" w:ascii="宋体" w:hAnsi="宋体"/>
                <w:b w:val="0"/>
                <w:bCs/>
                <w:szCs w:val="21"/>
                <w:highlight w:val="none"/>
                <w:lang w:eastAsia="zh-CN"/>
              </w:rPr>
            </w:pPr>
            <w:r>
              <w:rPr>
                <w:rStyle w:val="7"/>
                <w:rFonts w:hint="eastAsia" w:ascii="宋体" w:hAnsi="宋体"/>
                <w:b w:val="0"/>
                <w:bCs/>
                <w:szCs w:val="21"/>
                <w:highlight w:val="none"/>
                <w:lang w:eastAsia="zh-CN"/>
              </w:rPr>
              <w:t xml:space="preserve">2、举升最低位：≤120 mm； </w:t>
            </w:r>
          </w:p>
          <w:p w14:paraId="4C846E76">
            <w:pPr>
              <w:pStyle w:val="9"/>
              <w:jc w:val="both"/>
              <w:rPr>
                <w:rStyle w:val="7"/>
                <w:rFonts w:hint="eastAsia" w:ascii="宋体" w:hAnsi="宋体"/>
                <w:b w:val="0"/>
                <w:bCs/>
                <w:szCs w:val="21"/>
                <w:highlight w:val="none"/>
                <w:lang w:eastAsia="zh-CN"/>
              </w:rPr>
            </w:pPr>
            <w:r>
              <w:rPr>
                <w:rStyle w:val="7"/>
                <w:rFonts w:hint="eastAsia" w:ascii="宋体" w:hAnsi="宋体"/>
                <w:b w:val="0"/>
                <w:bCs/>
                <w:szCs w:val="21"/>
                <w:highlight w:val="none"/>
                <w:lang w:eastAsia="zh-CN"/>
              </w:rPr>
              <w:t xml:space="preserve">3、举升最高位：≥1880 mm；                               </w:t>
            </w:r>
          </w:p>
          <w:p w14:paraId="2574138F">
            <w:pPr>
              <w:pStyle w:val="9"/>
              <w:jc w:val="both"/>
              <w:rPr>
                <w:rStyle w:val="7"/>
                <w:rFonts w:hint="eastAsia" w:ascii="宋体" w:hAnsi="宋体"/>
                <w:b w:val="0"/>
                <w:bCs/>
                <w:szCs w:val="21"/>
                <w:highlight w:val="none"/>
                <w:lang w:eastAsia="zh-CN"/>
              </w:rPr>
            </w:pPr>
            <w:r>
              <w:rPr>
                <w:rStyle w:val="7"/>
                <w:rFonts w:hint="eastAsia" w:ascii="宋体" w:hAnsi="宋体"/>
                <w:b w:val="0"/>
                <w:bCs/>
                <w:szCs w:val="21"/>
                <w:highlight w:val="none"/>
                <w:lang w:eastAsia="zh-CN"/>
              </w:rPr>
              <w:t xml:space="preserve">4、平台宽度:≥630mm；                                       </w:t>
            </w:r>
          </w:p>
          <w:p w14:paraId="1A8CC49E">
            <w:pPr>
              <w:pStyle w:val="9"/>
              <w:jc w:val="both"/>
              <w:rPr>
                <w:rStyle w:val="7"/>
                <w:rFonts w:hint="eastAsia" w:ascii="宋体" w:hAnsi="宋体"/>
                <w:b w:val="0"/>
                <w:bCs/>
                <w:szCs w:val="21"/>
                <w:highlight w:val="none"/>
                <w:lang w:eastAsia="zh-CN"/>
              </w:rPr>
            </w:pPr>
            <w:r>
              <w:rPr>
                <w:rStyle w:val="7"/>
                <w:rFonts w:hint="eastAsia" w:ascii="宋体" w:hAnsi="宋体"/>
                <w:b w:val="0"/>
                <w:bCs/>
                <w:szCs w:val="21"/>
                <w:highlight w:val="none"/>
                <w:lang w:eastAsia="zh-CN"/>
              </w:rPr>
              <w:t>5、平台长度:1480-2090mm；</w:t>
            </w:r>
          </w:p>
          <w:p w14:paraId="060D8579">
            <w:pPr>
              <w:pStyle w:val="9"/>
              <w:jc w:val="both"/>
              <w:rPr>
                <w:rStyle w:val="7"/>
                <w:rFonts w:hint="eastAsia" w:ascii="宋体" w:hAnsi="宋体"/>
                <w:b w:val="0"/>
                <w:bCs/>
                <w:szCs w:val="21"/>
                <w:highlight w:val="none"/>
                <w:lang w:eastAsia="zh-CN"/>
              </w:rPr>
            </w:pPr>
            <w:r>
              <w:rPr>
                <w:rStyle w:val="7"/>
                <w:rFonts w:hint="eastAsia" w:ascii="宋体" w:hAnsi="宋体"/>
                <w:b w:val="0"/>
                <w:bCs/>
                <w:szCs w:val="21"/>
                <w:highlight w:val="none"/>
                <w:lang w:eastAsia="zh-CN"/>
              </w:rPr>
              <w:t xml:space="preserve">6、解锁方式:电路控制系统，微电子／耐高低温／时间控制/万次级/三防 PCB集成电路板控制；        </w:t>
            </w:r>
          </w:p>
          <w:p w14:paraId="1E4F6621">
            <w:pPr>
              <w:pStyle w:val="9"/>
              <w:jc w:val="both"/>
              <w:rPr>
                <w:rStyle w:val="7"/>
                <w:rFonts w:hint="eastAsia" w:ascii="宋体" w:hAnsi="宋体"/>
                <w:b w:val="0"/>
                <w:bCs/>
                <w:szCs w:val="21"/>
                <w:highlight w:val="none"/>
                <w:lang w:eastAsia="zh-CN"/>
              </w:rPr>
            </w:pPr>
            <w:r>
              <w:rPr>
                <w:rStyle w:val="7"/>
                <w:rFonts w:hint="eastAsia" w:ascii="宋体" w:hAnsi="宋体"/>
                <w:b w:val="0"/>
                <w:bCs/>
                <w:szCs w:val="21"/>
                <w:highlight w:val="none"/>
                <w:lang w:eastAsia="zh-CN"/>
              </w:rPr>
              <w:t>7、电机参数：3PH,380VAC,2.2KW, 铝合金外壳电机；</w:t>
            </w:r>
          </w:p>
          <w:p w14:paraId="47961F90">
            <w:pPr>
              <w:pStyle w:val="9"/>
              <w:jc w:val="both"/>
              <w:rPr>
                <w:rStyle w:val="7"/>
                <w:rFonts w:hint="eastAsia" w:ascii="宋体" w:hAnsi="宋体"/>
                <w:b w:val="0"/>
                <w:bCs/>
                <w:szCs w:val="21"/>
                <w:highlight w:val="none"/>
                <w:lang w:eastAsia="zh-CN"/>
              </w:rPr>
            </w:pPr>
            <w:r>
              <w:rPr>
                <w:rStyle w:val="7"/>
                <w:rFonts w:hint="eastAsia" w:ascii="宋体" w:hAnsi="宋体"/>
                <w:b w:val="0"/>
                <w:bCs/>
                <w:szCs w:val="21"/>
                <w:highlight w:val="none"/>
                <w:lang w:eastAsia="zh-CN"/>
              </w:rPr>
              <w:t>8、底板采用整体折弯，提高强度；</w:t>
            </w:r>
          </w:p>
          <w:p w14:paraId="7A5CF44A">
            <w:pPr>
              <w:pStyle w:val="9"/>
              <w:jc w:val="both"/>
              <w:rPr>
                <w:rStyle w:val="7"/>
                <w:rFonts w:hint="eastAsia" w:ascii="宋体" w:hAnsi="宋体"/>
                <w:b w:val="0"/>
                <w:bCs/>
                <w:szCs w:val="21"/>
                <w:highlight w:val="none"/>
                <w:lang w:eastAsia="zh-CN"/>
              </w:rPr>
            </w:pPr>
            <w:r>
              <w:rPr>
                <w:rStyle w:val="7"/>
                <w:rFonts w:hint="eastAsia" w:ascii="宋体" w:hAnsi="宋体"/>
                <w:b w:val="0"/>
                <w:bCs/>
                <w:szCs w:val="21"/>
                <w:highlight w:val="none"/>
                <w:lang w:eastAsia="zh-CN"/>
              </w:rPr>
              <w:t>9、助力臂优化设计，低位置满载平稳举升；</w:t>
            </w:r>
          </w:p>
          <w:p w14:paraId="73853607">
            <w:pPr>
              <w:pStyle w:val="9"/>
              <w:jc w:val="both"/>
              <w:rPr>
                <w:rStyle w:val="7"/>
                <w:rFonts w:hint="eastAsia" w:ascii="宋体" w:hAnsi="宋体"/>
                <w:b w:val="0"/>
                <w:bCs/>
                <w:szCs w:val="21"/>
                <w:highlight w:val="none"/>
                <w:lang w:eastAsia="zh-CN"/>
              </w:rPr>
            </w:pPr>
            <w:r>
              <w:rPr>
                <w:rStyle w:val="7"/>
                <w:rFonts w:hint="eastAsia" w:ascii="宋体" w:hAnsi="宋体"/>
                <w:b w:val="0"/>
                <w:bCs/>
                <w:szCs w:val="21"/>
                <w:highlight w:val="none"/>
                <w:lang w:eastAsia="zh-CN"/>
              </w:rPr>
              <w:t>10、助力臂优化设计，满载下降到200mm高度时，平稳下降；</w:t>
            </w:r>
          </w:p>
          <w:p w14:paraId="1B0EC318">
            <w:pPr>
              <w:pStyle w:val="9"/>
              <w:jc w:val="both"/>
              <w:rPr>
                <w:rStyle w:val="7"/>
                <w:rFonts w:hint="eastAsia" w:ascii="宋体" w:hAnsi="宋体"/>
                <w:b w:val="0"/>
                <w:bCs/>
                <w:szCs w:val="21"/>
                <w:highlight w:val="none"/>
                <w:lang w:eastAsia="zh-CN"/>
              </w:rPr>
            </w:pPr>
            <w:r>
              <w:rPr>
                <w:rStyle w:val="7"/>
                <w:rFonts w:hint="eastAsia" w:ascii="宋体" w:hAnsi="宋体"/>
                <w:b w:val="0"/>
                <w:bCs/>
                <w:szCs w:val="21"/>
                <w:highlight w:val="none"/>
                <w:lang w:eastAsia="zh-CN"/>
              </w:rPr>
              <w:t>11、补油阀的密封性好，不易渗油；</w:t>
            </w:r>
          </w:p>
          <w:p w14:paraId="015F8DB8">
            <w:pPr>
              <w:pStyle w:val="9"/>
              <w:jc w:val="both"/>
              <w:rPr>
                <w:rStyle w:val="7"/>
                <w:rFonts w:hint="eastAsia" w:ascii="宋体" w:hAnsi="宋体"/>
                <w:b w:val="0"/>
                <w:bCs/>
                <w:szCs w:val="21"/>
                <w:highlight w:val="none"/>
                <w:lang w:eastAsia="zh-CN"/>
              </w:rPr>
            </w:pPr>
            <w:r>
              <w:rPr>
                <w:rStyle w:val="7"/>
                <w:rFonts w:hint="eastAsia" w:ascii="宋体" w:hAnsi="宋体"/>
                <w:b w:val="0"/>
                <w:bCs/>
                <w:szCs w:val="21"/>
                <w:highlight w:val="none"/>
                <w:lang w:eastAsia="zh-CN"/>
              </w:rPr>
              <w:t xml:space="preserve">12、举升平台落地最低高度≤120mm，爬坡角度小，方便上车； </w:t>
            </w:r>
          </w:p>
          <w:p w14:paraId="68A03340">
            <w:pPr>
              <w:pStyle w:val="9"/>
              <w:jc w:val="both"/>
              <w:rPr>
                <w:rStyle w:val="7"/>
                <w:rFonts w:hint="eastAsia" w:ascii="宋体" w:hAnsi="宋体"/>
                <w:b w:val="0"/>
                <w:bCs/>
                <w:szCs w:val="21"/>
                <w:highlight w:val="none"/>
                <w:lang w:eastAsia="zh-CN"/>
              </w:rPr>
            </w:pPr>
            <w:r>
              <w:rPr>
                <w:rStyle w:val="7"/>
                <w:rFonts w:hint="eastAsia" w:ascii="宋体" w:hAnsi="宋体"/>
                <w:b w:val="0"/>
                <w:bCs/>
                <w:szCs w:val="21"/>
                <w:highlight w:val="none"/>
                <w:lang w:eastAsia="zh-CN"/>
              </w:rPr>
              <w:t>13、电子检测保险打开状态，避免下降过程中保险未完全打开造成的安全隐患；</w:t>
            </w:r>
          </w:p>
          <w:p w14:paraId="52FF1185">
            <w:pPr>
              <w:pStyle w:val="9"/>
              <w:jc w:val="both"/>
              <w:rPr>
                <w:rStyle w:val="7"/>
                <w:rFonts w:hint="eastAsia" w:ascii="宋体" w:hAnsi="宋体"/>
                <w:b w:val="0"/>
                <w:bCs/>
                <w:szCs w:val="21"/>
                <w:highlight w:val="none"/>
                <w:lang w:eastAsia="zh-CN"/>
              </w:rPr>
            </w:pPr>
            <w:r>
              <w:rPr>
                <w:rStyle w:val="7"/>
                <w:rFonts w:hint="eastAsia" w:ascii="宋体" w:hAnsi="宋体"/>
                <w:b w:val="0"/>
                <w:bCs/>
                <w:szCs w:val="21"/>
                <w:highlight w:val="none"/>
                <w:lang w:eastAsia="zh-CN"/>
              </w:rPr>
              <w:t>14、机械液压双重保险；</w:t>
            </w:r>
          </w:p>
          <w:p w14:paraId="7C92239D">
            <w:pPr>
              <w:pStyle w:val="9"/>
              <w:jc w:val="both"/>
              <w:rPr>
                <w:rStyle w:val="7"/>
                <w:rFonts w:hint="eastAsia" w:ascii="宋体" w:hAnsi="宋体"/>
                <w:b w:val="0"/>
                <w:bCs/>
                <w:szCs w:val="21"/>
                <w:highlight w:val="none"/>
                <w:lang w:eastAsia="zh-CN"/>
              </w:rPr>
            </w:pPr>
            <w:r>
              <w:rPr>
                <w:rStyle w:val="7"/>
                <w:rFonts w:hint="eastAsia" w:ascii="宋体" w:hAnsi="宋体"/>
                <w:b w:val="0"/>
                <w:bCs/>
                <w:szCs w:val="21"/>
                <w:highlight w:val="none"/>
                <w:lang w:eastAsia="zh-CN"/>
              </w:rPr>
              <w:t xml:space="preserve">15、铝合金外壳电机；                                             </w:t>
            </w:r>
          </w:p>
          <w:p w14:paraId="1D25E047">
            <w:pPr>
              <w:pStyle w:val="9"/>
              <w:jc w:val="both"/>
              <w:rPr>
                <w:rStyle w:val="7"/>
                <w:rFonts w:hint="eastAsia" w:ascii="宋体" w:hAnsi="宋体"/>
                <w:b w:val="0"/>
                <w:bCs/>
                <w:szCs w:val="21"/>
                <w:highlight w:val="none"/>
                <w:lang w:eastAsia="zh-CN"/>
              </w:rPr>
            </w:pPr>
            <w:r>
              <w:rPr>
                <w:rStyle w:val="7"/>
                <w:rFonts w:hint="eastAsia" w:ascii="宋体" w:hAnsi="宋体"/>
                <w:b w:val="0"/>
                <w:bCs/>
                <w:szCs w:val="21"/>
                <w:highlight w:val="none"/>
                <w:lang w:eastAsia="zh-CN"/>
              </w:rPr>
              <w:t>16、3KW大电机，降低电机负荷率；</w:t>
            </w:r>
          </w:p>
          <w:p w14:paraId="3F40A8A8">
            <w:pPr>
              <w:pStyle w:val="9"/>
              <w:jc w:val="both"/>
              <w:rPr>
                <w:rStyle w:val="7"/>
                <w:rFonts w:hint="eastAsia" w:ascii="宋体" w:hAnsi="宋体"/>
                <w:b w:val="0"/>
                <w:bCs/>
                <w:szCs w:val="21"/>
                <w:highlight w:val="none"/>
                <w:lang w:eastAsia="zh-CN"/>
              </w:rPr>
            </w:pPr>
            <w:r>
              <w:rPr>
                <w:rStyle w:val="7"/>
                <w:rFonts w:hint="eastAsia" w:ascii="宋体" w:hAnsi="宋体"/>
                <w:b w:val="0"/>
                <w:bCs/>
                <w:szCs w:val="21"/>
                <w:highlight w:val="none"/>
                <w:lang w:eastAsia="zh-CN"/>
              </w:rPr>
              <w:t>17、支撑板上仰设计，确保负载后支撑板水平；</w:t>
            </w:r>
          </w:p>
          <w:p w14:paraId="6E3786C2">
            <w:pPr>
              <w:pStyle w:val="9"/>
              <w:jc w:val="both"/>
              <w:rPr>
                <w:rStyle w:val="7"/>
                <w:rFonts w:hint="eastAsia" w:ascii="宋体" w:hAnsi="宋体"/>
                <w:b w:val="0"/>
                <w:bCs/>
                <w:szCs w:val="21"/>
                <w:highlight w:val="none"/>
                <w:lang w:eastAsia="zh-CN"/>
              </w:rPr>
            </w:pPr>
            <w:r>
              <w:rPr>
                <w:rStyle w:val="7"/>
                <w:rFonts w:hint="eastAsia" w:ascii="宋体" w:hAnsi="宋体"/>
                <w:b w:val="0"/>
                <w:bCs/>
                <w:szCs w:val="21"/>
                <w:highlight w:val="none"/>
                <w:lang w:eastAsia="zh-CN"/>
              </w:rPr>
              <w:t>18、24V安全电压控制；</w:t>
            </w:r>
          </w:p>
          <w:p w14:paraId="764833E4">
            <w:pPr>
              <w:pStyle w:val="9"/>
              <w:jc w:val="both"/>
              <w:rPr>
                <w:rFonts w:hint="default" w:ascii="宋体" w:hAnsi="宋体" w:eastAsia="宋体" w:cs="宋体"/>
                <w:sz w:val="24"/>
                <w:szCs w:val="24"/>
                <w:lang w:val="en-US" w:eastAsia="zh-CN"/>
              </w:rPr>
            </w:pPr>
            <w:r>
              <w:rPr>
                <w:rStyle w:val="7"/>
                <w:rFonts w:hint="eastAsia" w:ascii="宋体" w:hAnsi="宋体"/>
                <w:b w:val="0"/>
                <w:bCs/>
                <w:szCs w:val="21"/>
                <w:highlight w:val="none"/>
                <w:lang w:val="en-US" w:eastAsia="zh-CN"/>
              </w:rPr>
              <w:t>19、</w:t>
            </w:r>
            <w:r>
              <w:rPr>
                <w:rFonts w:ascii="宋体" w:hAnsi="宋体" w:eastAsia="宋体" w:cs="宋体"/>
                <w:sz w:val="24"/>
                <w:szCs w:val="24"/>
              </w:rPr>
              <w:t>气源压力</w:t>
            </w:r>
            <w:r>
              <w:rPr>
                <w:rFonts w:hint="eastAsia" w:ascii="宋体" w:hAnsi="宋体" w:cs="宋体"/>
                <w:sz w:val="24"/>
                <w:szCs w:val="24"/>
                <w:lang w:eastAsia="zh-CN"/>
              </w:rPr>
              <w:t>：</w:t>
            </w:r>
            <w:r>
              <w:rPr>
                <w:rFonts w:ascii="宋体" w:hAnsi="宋体" w:eastAsia="宋体" w:cs="宋体"/>
                <w:sz w:val="24"/>
                <w:szCs w:val="24"/>
              </w:rPr>
              <w:t>0.6-0.8MPa</w:t>
            </w:r>
          </w:p>
        </w:tc>
        <w:tc>
          <w:tcPr>
            <w:tcW w:w="1005" w:type="dxa"/>
            <w:tcBorders>
              <w:top w:val="single" w:color="000000" w:sz="6" w:space="0"/>
              <w:left w:val="single" w:color="000000" w:sz="6" w:space="0"/>
              <w:bottom w:val="single" w:color="000000" w:sz="6" w:space="0"/>
              <w:right w:val="single" w:color="000000" w:sz="6" w:space="0"/>
            </w:tcBorders>
            <w:noWrap w:val="0"/>
            <w:vAlign w:val="center"/>
          </w:tcPr>
          <w:p w14:paraId="48354E0D">
            <w:pPr>
              <w:keepNext w:val="0"/>
              <w:keepLines w:val="0"/>
              <w:widowControl/>
              <w:suppressLineNumbers w:val="0"/>
              <w:jc w:val="center"/>
              <w:textAlignment w:val="center"/>
              <w:rPr>
                <w:rStyle w:val="7"/>
                <w:rFonts w:hint="eastAsia" w:ascii="宋体" w:hAnsi="宋体"/>
                <w:b w:val="0"/>
                <w:bCs/>
                <w:szCs w:val="21"/>
                <w:lang w:eastAsia="zh-CN"/>
              </w:rPr>
            </w:pPr>
            <w:r>
              <w:rPr>
                <w:rFonts w:hint="eastAsia" w:ascii="宋体" w:hAnsi="宋体" w:eastAsia="宋体" w:cs="宋体"/>
                <w:i w:val="0"/>
                <w:iCs w:val="0"/>
                <w:color w:val="000000"/>
                <w:kern w:val="0"/>
                <w:sz w:val="20"/>
                <w:szCs w:val="20"/>
                <w:u w:val="none"/>
                <w:lang w:val="en-US" w:eastAsia="zh-CN" w:bidi="ar"/>
              </w:rPr>
              <w:t>3</w:t>
            </w:r>
          </w:p>
        </w:tc>
        <w:tc>
          <w:tcPr>
            <w:tcW w:w="1065" w:type="dxa"/>
            <w:tcBorders>
              <w:top w:val="single" w:color="000000" w:sz="6" w:space="0"/>
              <w:left w:val="single" w:color="000000" w:sz="6" w:space="0"/>
              <w:bottom w:val="single" w:color="000000" w:sz="6" w:space="0"/>
              <w:right w:val="single" w:color="000000" w:sz="6" w:space="0"/>
            </w:tcBorders>
            <w:noWrap w:val="0"/>
            <w:vAlign w:val="center"/>
          </w:tcPr>
          <w:p w14:paraId="317DBF92">
            <w:pPr>
              <w:keepNext w:val="0"/>
              <w:keepLines w:val="0"/>
              <w:widowControl/>
              <w:suppressLineNumbers w:val="0"/>
              <w:jc w:val="right"/>
              <w:textAlignment w:val="center"/>
              <w:rPr>
                <w:rStyle w:val="7"/>
                <w:rFonts w:hint="default" w:ascii="宋体" w:hAnsi="宋体"/>
                <w:b w:val="0"/>
                <w:bCs/>
                <w:szCs w:val="21"/>
                <w:lang w:val="en-US" w:eastAsia="zh-CN"/>
              </w:rPr>
            </w:pPr>
            <w:r>
              <w:rPr>
                <w:rFonts w:hint="eastAsia" w:ascii="宋体" w:hAnsi="宋体" w:eastAsia="宋体" w:cs="宋体"/>
                <w:i w:val="0"/>
                <w:iCs w:val="0"/>
                <w:color w:val="000000"/>
                <w:kern w:val="0"/>
                <w:sz w:val="20"/>
                <w:szCs w:val="20"/>
                <w:u w:val="none"/>
                <w:lang w:val="en-US" w:eastAsia="zh-CN" w:bidi="ar"/>
              </w:rPr>
              <w:t>69000</w:t>
            </w:r>
          </w:p>
        </w:tc>
      </w:tr>
      <w:tr w14:paraId="1CCD4CC6">
        <w:tblPrEx>
          <w:tblCellMar>
            <w:top w:w="0" w:type="dxa"/>
            <w:left w:w="108" w:type="dxa"/>
            <w:bottom w:w="0" w:type="dxa"/>
            <w:right w:w="108" w:type="dxa"/>
          </w:tblCellMar>
        </w:tblPrEx>
        <w:trPr>
          <w:trHeight w:val="465" w:hRule="atLeast"/>
        </w:trPr>
        <w:tc>
          <w:tcPr>
            <w:tcW w:w="692" w:type="dxa"/>
            <w:tcBorders>
              <w:top w:val="single" w:color="000000" w:sz="6" w:space="0"/>
              <w:left w:val="single" w:color="000000" w:sz="6" w:space="0"/>
              <w:bottom w:val="single" w:color="000000" w:sz="6" w:space="0"/>
            </w:tcBorders>
            <w:noWrap w:val="0"/>
            <w:vAlign w:val="center"/>
          </w:tcPr>
          <w:p w14:paraId="3F97C9AB">
            <w:pPr>
              <w:pStyle w:val="9"/>
              <w:widowControl/>
              <w:numPr>
                <w:ilvl w:val="0"/>
                <w:numId w:val="0"/>
              </w:numPr>
              <w:suppressAutoHyphens/>
              <w:ind w:left="0" w:leftChars="0" w:firstLine="0" w:firstLineChars="0"/>
              <w:jc w:val="center"/>
              <w:textAlignment w:val="center"/>
              <w:rPr>
                <w:rStyle w:val="7"/>
                <w:rFonts w:hint="default" w:ascii="宋体" w:hAnsi="宋体"/>
                <w:b w:val="0"/>
                <w:bCs/>
                <w:szCs w:val="21"/>
                <w:lang w:val="en-US" w:eastAsia="zh-CN"/>
              </w:rPr>
            </w:pPr>
            <w:r>
              <w:rPr>
                <w:rStyle w:val="7"/>
                <w:rFonts w:hint="eastAsia" w:ascii="宋体" w:hAnsi="宋体"/>
                <w:b w:val="0"/>
                <w:bCs/>
                <w:szCs w:val="21"/>
                <w:lang w:val="en-US" w:eastAsia="zh-CN"/>
              </w:rPr>
              <w:t>11</w:t>
            </w:r>
          </w:p>
        </w:tc>
        <w:tc>
          <w:tcPr>
            <w:tcW w:w="1273" w:type="dxa"/>
            <w:tcBorders>
              <w:top w:val="single" w:color="000000" w:sz="6" w:space="0"/>
              <w:left w:val="single" w:color="000000" w:sz="6" w:space="0"/>
              <w:bottom w:val="single" w:color="000000" w:sz="6" w:space="0"/>
            </w:tcBorders>
            <w:noWrap w:val="0"/>
            <w:vAlign w:val="center"/>
          </w:tcPr>
          <w:p w14:paraId="4AFFD835">
            <w:pPr>
              <w:keepNext w:val="0"/>
              <w:keepLines w:val="0"/>
              <w:widowControl/>
              <w:suppressLineNumbers w:val="0"/>
              <w:jc w:val="left"/>
              <w:textAlignment w:val="center"/>
              <w:rPr>
                <w:rStyle w:val="7"/>
                <w:rFonts w:hint="eastAsia" w:ascii="宋体" w:hAnsi="宋体"/>
                <w:b w:val="0"/>
                <w:bCs/>
                <w:szCs w:val="21"/>
              </w:rPr>
            </w:pPr>
            <w:r>
              <w:rPr>
                <w:rFonts w:hint="eastAsia" w:ascii="宋体" w:hAnsi="宋体" w:eastAsia="宋体" w:cs="宋体"/>
                <w:i w:val="0"/>
                <w:iCs w:val="0"/>
                <w:color w:val="000000"/>
                <w:kern w:val="0"/>
                <w:sz w:val="20"/>
                <w:szCs w:val="20"/>
                <w:u w:val="none"/>
                <w:lang w:val="en-US" w:eastAsia="zh-CN" w:bidi="ar"/>
              </w:rPr>
              <w:t>4吨超薄子母大剪举升机（380V）</w:t>
            </w:r>
          </w:p>
        </w:tc>
        <w:tc>
          <w:tcPr>
            <w:tcW w:w="5365" w:type="dxa"/>
            <w:tcBorders>
              <w:top w:val="single" w:color="000000" w:sz="6" w:space="0"/>
              <w:left w:val="single" w:color="000000" w:sz="6" w:space="0"/>
              <w:bottom w:val="single" w:color="000000" w:sz="6" w:space="0"/>
              <w:right w:val="single" w:color="000000" w:sz="6" w:space="0"/>
            </w:tcBorders>
            <w:noWrap w:val="0"/>
            <w:vAlign w:val="center"/>
          </w:tcPr>
          <w:p w14:paraId="4A852E8E">
            <w:pPr>
              <w:pStyle w:val="9"/>
              <w:jc w:val="both"/>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一、产品参数：</w:t>
            </w:r>
          </w:p>
          <w:p w14:paraId="32A65D5E">
            <w:pPr>
              <w:pStyle w:val="9"/>
              <w:jc w:val="both"/>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总宽度：≥2170mm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额载下降时间：≥50s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一次举升高度：≥1630mm</w:t>
            </w:r>
          </w:p>
          <w:p w14:paraId="792DD35C">
            <w:pPr>
              <w:pStyle w:val="9"/>
              <w:jc w:val="both"/>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二次举升高度：≥430mm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工作平台长度：≥4520mm</w:t>
            </w:r>
          </w:p>
          <w:p w14:paraId="2F68B19F">
            <w:pPr>
              <w:pStyle w:val="9"/>
              <w:jc w:val="both"/>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工作平台宽度：≥655mm</w:t>
            </w:r>
          </w:p>
          <w:p w14:paraId="767B3405">
            <w:pPr>
              <w:pStyle w:val="9"/>
              <w:jc w:val="both"/>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二次举升平台长度：1540-1750mm</w:t>
            </w:r>
          </w:p>
          <w:p w14:paraId="483B380E">
            <w:pPr>
              <w:pStyle w:val="9"/>
              <w:jc w:val="both"/>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二次举升平台宽度：≥600mm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额载上升时间：≥60s</w:t>
            </w:r>
          </w:p>
          <w:p w14:paraId="149D4D51">
            <w:pPr>
              <w:pStyle w:val="9"/>
              <w:jc w:val="both"/>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额载下降时间≤50s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电机功率：≥3KW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3PH,380VAC,3KW,铝合金外壳电机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气源压力：6-8bar</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电控方式：24V安全电压控制箱</w:t>
            </w:r>
          </w:p>
          <w:p w14:paraId="6C80C4D9">
            <w:pPr>
              <w:pStyle w:val="9"/>
              <w:jc w:val="both"/>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电压：380V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额定载重：≥4吨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机械液压双重保护，安全可靠</w:t>
            </w:r>
          </w:p>
          <w:p w14:paraId="0A5AD904">
            <w:pPr>
              <w:pStyle w:val="9"/>
              <w:jc w:val="both"/>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机械保险：高强度保险块</w:t>
            </w:r>
          </w:p>
          <w:p w14:paraId="203CEB34">
            <w:pPr>
              <w:pStyle w:val="9"/>
              <w:jc w:val="both"/>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打开保险检测：有</w:t>
            </w:r>
          </w:p>
          <w:p w14:paraId="32A3A603">
            <w:pPr>
              <w:pStyle w:val="9"/>
              <w:jc w:val="both"/>
              <w:rPr>
                <w:rStyle w:val="7"/>
                <w:rFonts w:hint="eastAsia" w:ascii="宋体" w:hAnsi="宋体"/>
                <w:b w:val="0"/>
                <w:bCs/>
                <w:szCs w:val="21"/>
                <w:highlight w:val="yellow"/>
                <w:lang w:eastAsia="zh-CN"/>
              </w:rPr>
            </w:pPr>
            <w:r>
              <w:rPr>
                <w:rFonts w:hint="eastAsia" w:ascii="宋体" w:hAnsi="宋体" w:eastAsia="宋体" w:cs="宋体"/>
                <w:i w:val="0"/>
                <w:iCs w:val="0"/>
                <w:color w:val="000000"/>
                <w:kern w:val="0"/>
                <w:sz w:val="21"/>
                <w:szCs w:val="21"/>
                <w:u w:val="none"/>
                <w:lang w:val="en-US" w:eastAsia="zh-CN" w:bidi="ar"/>
              </w:rPr>
              <w:t>电控特色：PCB控制方式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铝合金外壳电机，散热快</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最低高度：≤190mm，上车坡度小容易上车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平台采用整板折弯工艺，强度提高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助力臂优化设计，最低位置满载平稳举升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助力臂优化设计，满载下降到最低位置时，平稳下降</w:t>
            </w:r>
          </w:p>
        </w:tc>
        <w:tc>
          <w:tcPr>
            <w:tcW w:w="1005" w:type="dxa"/>
            <w:tcBorders>
              <w:top w:val="single" w:color="000000" w:sz="6" w:space="0"/>
              <w:left w:val="single" w:color="000000" w:sz="6" w:space="0"/>
              <w:bottom w:val="single" w:color="000000" w:sz="6" w:space="0"/>
              <w:right w:val="single" w:color="000000" w:sz="6" w:space="0"/>
            </w:tcBorders>
            <w:noWrap w:val="0"/>
            <w:vAlign w:val="center"/>
          </w:tcPr>
          <w:p w14:paraId="7CD8B589">
            <w:pPr>
              <w:keepNext w:val="0"/>
              <w:keepLines w:val="0"/>
              <w:widowControl/>
              <w:suppressLineNumbers w:val="0"/>
              <w:jc w:val="center"/>
              <w:textAlignment w:val="center"/>
              <w:rPr>
                <w:rStyle w:val="7"/>
                <w:rFonts w:hint="eastAsia" w:ascii="宋体" w:hAnsi="宋体"/>
                <w:b w:val="0"/>
                <w:bCs/>
                <w:szCs w:val="21"/>
                <w:lang w:eastAsia="zh-CN"/>
              </w:rPr>
            </w:pPr>
            <w:r>
              <w:rPr>
                <w:rFonts w:hint="eastAsia" w:ascii="宋体" w:hAnsi="宋体" w:eastAsia="宋体" w:cs="宋体"/>
                <w:i w:val="0"/>
                <w:iCs w:val="0"/>
                <w:color w:val="000000"/>
                <w:kern w:val="0"/>
                <w:sz w:val="20"/>
                <w:szCs w:val="20"/>
                <w:u w:val="none"/>
                <w:lang w:val="en-US" w:eastAsia="zh-CN" w:bidi="ar"/>
              </w:rPr>
              <w:t>1</w:t>
            </w:r>
          </w:p>
        </w:tc>
        <w:tc>
          <w:tcPr>
            <w:tcW w:w="1065" w:type="dxa"/>
            <w:tcBorders>
              <w:top w:val="single" w:color="000000" w:sz="6" w:space="0"/>
              <w:left w:val="single" w:color="000000" w:sz="6" w:space="0"/>
              <w:bottom w:val="single" w:color="000000" w:sz="6" w:space="0"/>
              <w:right w:val="single" w:color="000000" w:sz="6" w:space="0"/>
            </w:tcBorders>
            <w:noWrap w:val="0"/>
            <w:vAlign w:val="center"/>
          </w:tcPr>
          <w:p w14:paraId="4BC4BD17">
            <w:pPr>
              <w:keepNext w:val="0"/>
              <w:keepLines w:val="0"/>
              <w:widowControl/>
              <w:suppressLineNumbers w:val="0"/>
              <w:jc w:val="right"/>
              <w:textAlignment w:val="center"/>
              <w:rPr>
                <w:rStyle w:val="7"/>
                <w:rFonts w:hint="default" w:ascii="宋体" w:hAnsi="宋体"/>
                <w:b w:val="0"/>
                <w:bCs/>
                <w:szCs w:val="21"/>
                <w:lang w:val="en-US" w:eastAsia="zh-CN"/>
              </w:rPr>
            </w:pPr>
            <w:r>
              <w:rPr>
                <w:rFonts w:hint="eastAsia" w:ascii="宋体" w:hAnsi="宋体" w:eastAsia="宋体" w:cs="宋体"/>
                <w:i w:val="0"/>
                <w:iCs w:val="0"/>
                <w:color w:val="000000"/>
                <w:kern w:val="0"/>
                <w:sz w:val="20"/>
                <w:szCs w:val="20"/>
                <w:u w:val="none"/>
                <w:lang w:val="en-US" w:eastAsia="zh-CN" w:bidi="ar"/>
              </w:rPr>
              <w:t>45000</w:t>
            </w:r>
          </w:p>
        </w:tc>
      </w:tr>
      <w:tr w14:paraId="70B32336">
        <w:tblPrEx>
          <w:tblCellMar>
            <w:top w:w="0" w:type="dxa"/>
            <w:left w:w="108" w:type="dxa"/>
            <w:bottom w:w="0" w:type="dxa"/>
            <w:right w:w="108" w:type="dxa"/>
          </w:tblCellMar>
        </w:tblPrEx>
        <w:trPr>
          <w:trHeight w:val="465" w:hRule="atLeast"/>
        </w:trPr>
        <w:tc>
          <w:tcPr>
            <w:tcW w:w="692" w:type="dxa"/>
            <w:tcBorders>
              <w:top w:val="single" w:color="000000" w:sz="6" w:space="0"/>
              <w:left w:val="single" w:color="000000" w:sz="6" w:space="0"/>
              <w:bottom w:val="single" w:color="000000" w:sz="6" w:space="0"/>
            </w:tcBorders>
            <w:noWrap w:val="0"/>
            <w:vAlign w:val="center"/>
          </w:tcPr>
          <w:p w14:paraId="0A854B0D">
            <w:pPr>
              <w:pStyle w:val="9"/>
              <w:widowControl/>
              <w:numPr>
                <w:ilvl w:val="0"/>
                <w:numId w:val="0"/>
              </w:numPr>
              <w:suppressAutoHyphens/>
              <w:ind w:left="0" w:leftChars="0" w:firstLine="0" w:firstLineChars="0"/>
              <w:jc w:val="center"/>
              <w:textAlignment w:val="center"/>
              <w:rPr>
                <w:rStyle w:val="7"/>
                <w:rFonts w:hint="default" w:ascii="宋体" w:hAnsi="宋体"/>
                <w:b w:val="0"/>
                <w:bCs/>
                <w:szCs w:val="21"/>
                <w:lang w:val="en-US" w:eastAsia="zh-CN"/>
              </w:rPr>
            </w:pPr>
            <w:r>
              <w:rPr>
                <w:rStyle w:val="7"/>
                <w:rFonts w:hint="eastAsia" w:ascii="宋体" w:hAnsi="宋体"/>
                <w:b w:val="0"/>
                <w:bCs/>
                <w:szCs w:val="21"/>
                <w:lang w:val="en-US" w:eastAsia="zh-CN"/>
              </w:rPr>
              <w:t>12</w:t>
            </w:r>
          </w:p>
        </w:tc>
        <w:tc>
          <w:tcPr>
            <w:tcW w:w="1273" w:type="dxa"/>
            <w:tcBorders>
              <w:top w:val="single" w:color="000000" w:sz="6" w:space="0"/>
              <w:left w:val="single" w:color="000000" w:sz="6" w:space="0"/>
              <w:bottom w:val="single" w:color="000000" w:sz="6" w:space="0"/>
            </w:tcBorders>
            <w:noWrap w:val="0"/>
            <w:vAlign w:val="center"/>
          </w:tcPr>
          <w:p w14:paraId="2FBB5973">
            <w:pPr>
              <w:keepNext w:val="0"/>
              <w:keepLines w:val="0"/>
              <w:widowControl/>
              <w:suppressLineNumbers w:val="0"/>
              <w:jc w:val="left"/>
              <w:textAlignment w:val="center"/>
              <w:rPr>
                <w:rStyle w:val="7"/>
                <w:rFonts w:hint="eastAsia" w:ascii="宋体" w:hAnsi="宋体"/>
                <w:b w:val="0"/>
                <w:bCs/>
                <w:szCs w:val="21"/>
              </w:rPr>
            </w:pPr>
            <w:r>
              <w:rPr>
                <w:rFonts w:hint="default" w:ascii="宋体" w:hAnsi="宋体" w:eastAsia="宋体" w:cs="宋体"/>
                <w:i w:val="0"/>
                <w:iCs w:val="0"/>
                <w:color w:val="000000"/>
                <w:kern w:val="0"/>
                <w:sz w:val="20"/>
                <w:szCs w:val="20"/>
                <w:u w:val="none"/>
                <w:lang w:val="en-US" w:eastAsia="zh-CN" w:bidi="ar"/>
              </w:rPr>
              <w:t>模块化3D四轮定位仪</w:t>
            </w:r>
          </w:p>
        </w:tc>
        <w:tc>
          <w:tcPr>
            <w:tcW w:w="5365" w:type="dxa"/>
            <w:tcBorders>
              <w:top w:val="single" w:color="000000" w:sz="6" w:space="0"/>
              <w:left w:val="single" w:color="000000" w:sz="6" w:space="0"/>
              <w:bottom w:val="single" w:color="000000" w:sz="6" w:space="0"/>
              <w:right w:val="single" w:color="000000" w:sz="6" w:space="0"/>
            </w:tcBorders>
            <w:noWrap w:val="0"/>
            <w:vAlign w:val="center"/>
          </w:tcPr>
          <w:p w14:paraId="3296A78D">
            <w:pPr>
              <w:pStyle w:val="9"/>
              <w:jc w:val="both"/>
              <w:rPr>
                <w:rStyle w:val="7"/>
                <w:rFonts w:hint="eastAsia" w:ascii="宋体" w:hAnsi="宋体"/>
                <w:b w:val="0"/>
                <w:bCs/>
                <w:szCs w:val="21"/>
                <w:highlight w:val="none"/>
                <w:lang w:eastAsia="zh-CN"/>
              </w:rPr>
            </w:pPr>
            <w:r>
              <w:rPr>
                <w:rStyle w:val="7"/>
                <w:rFonts w:hint="eastAsia" w:ascii="宋体" w:hAnsi="宋体"/>
                <w:b w:val="0"/>
                <w:bCs/>
                <w:szCs w:val="21"/>
                <w:highlight w:val="none"/>
                <w:lang w:eastAsia="zh-CN"/>
              </w:rPr>
              <w:t>一、产品功能</w:t>
            </w:r>
          </w:p>
          <w:p w14:paraId="551ABD6C">
            <w:pPr>
              <w:pStyle w:val="9"/>
              <w:jc w:val="both"/>
              <w:rPr>
                <w:rStyle w:val="7"/>
                <w:rFonts w:hint="eastAsia" w:ascii="宋体" w:hAnsi="宋体"/>
                <w:b w:val="0"/>
                <w:bCs/>
                <w:szCs w:val="21"/>
                <w:highlight w:val="none"/>
                <w:lang w:eastAsia="zh-CN"/>
              </w:rPr>
            </w:pPr>
            <w:r>
              <w:rPr>
                <w:rStyle w:val="7"/>
                <w:rFonts w:hint="eastAsia" w:ascii="宋体" w:hAnsi="宋体"/>
                <w:b w:val="0"/>
                <w:bCs/>
                <w:szCs w:val="21"/>
                <w:highlight w:val="none"/>
                <w:lang w:val="en-US" w:eastAsia="zh-CN"/>
              </w:rPr>
              <w:t>1</w:t>
            </w:r>
            <w:r>
              <w:rPr>
                <w:rStyle w:val="7"/>
                <w:rFonts w:hint="eastAsia" w:ascii="宋体" w:hAnsi="宋体"/>
                <w:b w:val="0"/>
                <w:bCs/>
                <w:szCs w:val="21"/>
                <w:highlight w:val="none"/>
                <w:lang w:eastAsia="zh-CN"/>
              </w:rPr>
              <w:t>、智能数据分析，提示吃胎、跑偏、方向盘不正等问题。</w:t>
            </w:r>
          </w:p>
          <w:p w14:paraId="786B29F6">
            <w:pPr>
              <w:pStyle w:val="9"/>
              <w:jc w:val="both"/>
              <w:rPr>
                <w:rStyle w:val="7"/>
                <w:rFonts w:hint="eastAsia" w:ascii="宋体" w:hAnsi="宋体"/>
                <w:b w:val="0"/>
                <w:bCs/>
                <w:szCs w:val="21"/>
                <w:highlight w:val="none"/>
                <w:lang w:eastAsia="zh-CN"/>
              </w:rPr>
            </w:pPr>
            <w:r>
              <w:rPr>
                <w:rStyle w:val="7"/>
                <w:rFonts w:hint="eastAsia" w:ascii="宋体" w:hAnsi="宋体"/>
                <w:b w:val="0"/>
                <w:bCs/>
                <w:szCs w:val="21"/>
                <w:highlight w:val="none"/>
                <w:lang w:val="en-US" w:eastAsia="zh-CN"/>
              </w:rPr>
              <w:t>2</w:t>
            </w:r>
            <w:r>
              <w:rPr>
                <w:rStyle w:val="7"/>
                <w:rFonts w:hint="eastAsia" w:ascii="宋体" w:hAnsi="宋体"/>
                <w:b w:val="0"/>
                <w:bCs/>
                <w:szCs w:val="21"/>
                <w:highlight w:val="none"/>
                <w:lang w:eastAsia="zh-CN"/>
              </w:rPr>
              <w:t>、夹具自动补偿功能，行业首创。解决拆卸轮毂盖浪费时间问题。</w:t>
            </w:r>
          </w:p>
          <w:p w14:paraId="04B0C647">
            <w:pPr>
              <w:pStyle w:val="9"/>
              <w:jc w:val="both"/>
              <w:rPr>
                <w:rStyle w:val="7"/>
                <w:rFonts w:hint="eastAsia" w:ascii="宋体" w:hAnsi="宋体"/>
                <w:b w:val="0"/>
                <w:bCs/>
                <w:szCs w:val="21"/>
                <w:highlight w:val="none"/>
                <w:lang w:eastAsia="zh-CN"/>
              </w:rPr>
            </w:pPr>
            <w:r>
              <w:rPr>
                <w:rStyle w:val="7"/>
                <w:rFonts w:hint="eastAsia" w:ascii="宋体" w:hAnsi="宋体"/>
                <w:b w:val="0"/>
                <w:bCs/>
                <w:szCs w:val="21"/>
                <w:highlight w:val="none"/>
                <w:lang w:val="en-US" w:eastAsia="zh-CN"/>
              </w:rPr>
              <w:t>3</w:t>
            </w:r>
            <w:r>
              <w:rPr>
                <w:rStyle w:val="7"/>
                <w:rFonts w:hint="eastAsia" w:ascii="宋体" w:hAnsi="宋体"/>
                <w:b w:val="0"/>
                <w:bCs/>
                <w:szCs w:val="21"/>
                <w:highlight w:val="none"/>
                <w:lang w:eastAsia="zh-CN"/>
              </w:rPr>
              <w:t>、3D视域可调，解决超长、超宽、超窄车型的问题。</w:t>
            </w:r>
          </w:p>
          <w:p w14:paraId="367DB066">
            <w:pPr>
              <w:pStyle w:val="9"/>
              <w:jc w:val="both"/>
              <w:rPr>
                <w:rStyle w:val="7"/>
                <w:rFonts w:hint="eastAsia" w:ascii="宋体" w:hAnsi="宋体"/>
                <w:b w:val="0"/>
                <w:bCs/>
                <w:szCs w:val="21"/>
                <w:highlight w:val="none"/>
                <w:lang w:eastAsia="zh-CN"/>
              </w:rPr>
            </w:pPr>
            <w:r>
              <w:rPr>
                <w:rStyle w:val="7"/>
                <w:rFonts w:hint="eastAsia" w:ascii="宋体" w:hAnsi="宋体"/>
                <w:b w:val="0"/>
                <w:bCs/>
                <w:szCs w:val="21"/>
                <w:highlight w:val="none"/>
                <w:lang w:val="en-US" w:eastAsia="zh-CN"/>
              </w:rPr>
              <w:t>4</w:t>
            </w:r>
            <w:r>
              <w:rPr>
                <w:rStyle w:val="7"/>
                <w:rFonts w:hint="eastAsia" w:ascii="宋体" w:hAnsi="宋体"/>
                <w:b w:val="0"/>
                <w:bCs/>
                <w:szCs w:val="21"/>
                <w:highlight w:val="none"/>
                <w:lang w:eastAsia="zh-CN"/>
              </w:rPr>
              <w:t>、支持常规动态推车测量外还支持转动轮胎测量、转动，标靶测量两种动态测量方式。</w:t>
            </w:r>
          </w:p>
          <w:p w14:paraId="49851B06">
            <w:pPr>
              <w:pStyle w:val="9"/>
              <w:jc w:val="both"/>
              <w:rPr>
                <w:rStyle w:val="7"/>
                <w:rFonts w:hint="eastAsia" w:ascii="宋体" w:hAnsi="宋体"/>
                <w:b w:val="0"/>
                <w:bCs/>
                <w:szCs w:val="21"/>
                <w:highlight w:val="none"/>
                <w:lang w:eastAsia="zh-CN"/>
              </w:rPr>
            </w:pPr>
            <w:r>
              <w:rPr>
                <w:rStyle w:val="7"/>
                <w:rFonts w:hint="eastAsia" w:ascii="宋体" w:hAnsi="宋体"/>
                <w:b w:val="0"/>
                <w:bCs/>
                <w:szCs w:val="21"/>
                <w:highlight w:val="none"/>
                <w:lang w:val="en-US" w:eastAsia="zh-CN"/>
              </w:rPr>
              <w:t>5</w:t>
            </w:r>
            <w:r>
              <w:rPr>
                <w:rStyle w:val="7"/>
                <w:rFonts w:hint="eastAsia" w:ascii="宋体" w:hAnsi="宋体"/>
                <w:b w:val="0"/>
                <w:bCs/>
                <w:szCs w:val="21"/>
                <w:highlight w:val="none"/>
                <w:lang w:eastAsia="zh-CN"/>
              </w:rPr>
              <w:t>、可测量前束、外倾、主销后倾、主销内倾、轴距、轮距、推进角、两轮对角距离、退缩角、轴偏摆、轮偏摆十多种角度。</w:t>
            </w:r>
          </w:p>
          <w:p w14:paraId="06079DBB">
            <w:pPr>
              <w:pStyle w:val="9"/>
              <w:jc w:val="both"/>
              <w:rPr>
                <w:rFonts w:hint="eastAsia" w:ascii="宋体" w:hAnsi="宋体" w:cs="宋体"/>
                <w:sz w:val="24"/>
                <w:szCs w:val="24"/>
                <w:highlight w:val="none"/>
                <w:lang w:val="en-US" w:eastAsia="zh-CN"/>
              </w:rPr>
            </w:pPr>
            <w:r>
              <w:rPr>
                <w:rStyle w:val="7"/>
                <w:rFonts w:hint="eastAsia" w:ascii="宋体" w:hAnsi="宋体"/>
                <w:b w:val="0"/>
                <w:bCs/>
                <w:szCs w:val="21"/>
                <w:highlight w:val="none"/>
                <w:lang w:val="en-US" w:eastAsia="zh-CN"/>
              </w:rPr>
              <w:t>6.具有</w:t>
            </w:r>
            <w:r>
              <w:rPr>
                <w:rFonts w:ascii="宋体" w:hAnsi="宋体" w:eastAsia="宋体" w:cs="宋体"/>
                <w:sz w:val="24"/>
                <w:szCs w:val="24"/>
                <w:highlight w:val="none"/>
              </w:rPr>
              <w:t>轴距轮距测量、滚动半径测量、图形数据切换显示、调平数据双击变大、提醒指示灯、语音提示、二级车辆数据库、 改装车辆调整功能、发动机托架调整功能、外倾角调整功能、前束恒定值、新车登陆</w:t>
            </w:r>
            <w:r>
              <w:rPr>
                <w:rFonts w:hint="eastAsia" w:ascii="宋体" w:hAnsi="宋体" w:cs="宋体"/>
                <w:sz w:val="24"/>
                <w:szCs w:val="24"/>
                <w:highlight w:val="none"/>
                <w:lang w:val="en-US" w:eastAsia="zh-CN"/>
              </w:rPr>
              <w:t>等功能。</w:t>
            </w:r>
          </w:p>
          <w:p w14:paraId="064E5950">
            <w:pPr>
              <w:pStyle w:val="9"/>
              <w:jc w:val="both"/>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7.具有</w:t>
            </w:r>
            <w:r>
              <w:rPr>
                <w:rFonts w:ascii="宋体" w:hAnsi="宋体" w:eastAsia="宋体" w:cs="宋体"/>
                <w:sz w:val="24"/>
                <w:szCs w:val="24"/>
                <w:highlight w:val="none"/>
              </w:rPr>
              <w:t>调车工具指导与动画指导</w:t>
            </w:r>
            <w:r>
              <w:rPr>
                <w:rFonts w:hint="eastAsia" w:ascii="宋体" w:hAnsi="宋体" w:cs="宋体"/>
                <w:sz w:val="24"/>
                <w:szCs w:val="24"/>
                <w:highlight w:val="none"/>
                <w:lang w:eastAsia="zh-CN"/>
              </w:rPr>
              <w:t>、</w:t>
            </w:r>
            <w:r>
              <w:rPr>
                <w:rFonts w:ascii="宋体" w:hAnsi="宋体" w:eastAsia="宋体" w:cs="宋体"/>
                <w:sz w:val="24"/>
                <w:szCs w:val="24"/>
                <w:highlight w:val="none"/>
              </w:rPr>
              <w:t>两轮测量模式</w:t>
            </w:r>
            <w:r>
              <w:rPr>
                <w:rFonts w:hint="eastAsia" w:ascii="宋体" w:hAnsi="宋体" w:cs="宋体"/>
                <w:sz w:val="24"/>
                <w:szCs w:val="24"/>
                <w:highlight w:val="none"/>
                <w:lang w:eastAsia="zh-CN"/>
              </w:rPr>
              <w:t>、</w:t>
            </w:r>
            <w:r>
              <w:rPr>
                <w:rFonts w:ascii="宋体" w:hAnsi="宋体" w:eastAsia="宋体" w:cs="宋体"/>
                <w:sz w:val="24"/>
                <w:szCs w:val="24"/>
                <w:highlight w:val="none"/>
              </w:rPr>
              <w:t>后轮调整</w:t>
            </w:r>
            <w:r>
              <w:rPr>
                <w:rFonts w:hint="eastAsia" w:ascii="宋体" w:hAnsi="宋体" w:cs="宋体"/>
                <w:sz w:val="24"/>
                <w:szCs w:val="24"/>
                <w:highlight w:val="none"/>
                <w:lang w:eastAsia="zh-CN"/>
              </w:rPr>
              <w:t>、</w:t>
            </w:r>
            <w:r>
              <w:rPr>
                <w:rFonts w:ascii="宋体" w:hAnsi="宋体" w:eastAsia="宋体" w:cs="宋体"/>
                <w:sz w:val="24"/>
                <w:szCs w:val="24"/>
                <w:highlight w:val="none"/>
              </w:rPr>
              <w:t>前轮调整</w:t>
            </w:r>
            <w:r>
              <w:rPr>
                <w:rFonts w:hint="eastAsia" w:ascii="宋体" w:hAnsi="宋体" w:cs="宋体"/>
                <w:sz w:val="24"/>
                <w:szCs w:val="24"/>
                <w:highlight w:val="none"/>
                <w:lang w:eastAsia="zh-CN"/>
              </w:rPr>
              <w:t>、</w:t>
            </w:r>
            <w:r>
              <w:rPr>
                <w:rFonts w:ascii="宋体" w:hAnsi="宋体" w:eastAsia="宋体" w:cs="宋体"/>
                <w:sz w:val="24"/>
                <w:szCs w:val="24"/>
                <w:highlight w:val="none"/>
              </w:rPr>
              <w:t>外倾角调整</w:t>
            </w:r>
            <w:r>
              <w:rPr>
                <w:rFonts w:hint="eastAsia" w:ascii="宋体" w:hAnsi="宋体" w:cs="宋体"/>
                <w:sz w:val="24"/>
                <w:szCs w:val="24"/>
                <w:highlight w:val="none"/>
                <w:lang w:eastAsia="zh-CN"/>
              </w:rPr>
              <w:t>、</w:t>
            </w:r>
            <w:r>
              <w:rPr>
                <w:rFonts w:ascii="宋体" w:hAnsi="宋体" w:eastAsia="宋体" w:cs="宋体"/>
                <w:sz w:val="24"/>
                <w:szCs w:val="24"/>
                <w:highlight w:val="none"/>
              </w:rPr>
              <w:t>改装车参数模式</w:t>
            </w:r>
            <w:r>
              <w:rPr>
                <w:rFonts w:hint="eastAsia" w:ascii="宋体" w:hAnsi="宋体" w:cs="宋体"/>
                <w:sz w:val="24"/>
                <w:szCs w:val="24"/>
                <w:highlight w:val="none"/>
                <w:lang w:val="en-US" w:eastAsia="zh-CN"/>
              </w:rPr>
              <w:t>等功能</w:t>
            </w:r>
          </w:p>
          <w:p w14:paraId="770A8316">
            <w:pPr>
              <w:pStyle w:val="9"/>
              <w:jc w:val="both"/>
              <w:rPr>
                <w:rStyle w:val="7"/>
                <w:rFonts w:hint="eastAsia" w:ascii="宋体" w:hAnsi="宋体"/>
                <w:b w:val="0"/>
                <w:bCs/>
                <w:szCs w:val="21"/>
                <w:highlight w:val="none"/>
                <w:lang w:eastAsia="zh-CN"/>
              </w:rPr>
            </w:pPr>
            <w:r>
              <w:rPr>
                <w:rStyle w:val="7"/>
                <w:rFonts w:hint="eastAsia" w:ascii="宋体" w:hAnsi="宋体"/>
                <w:b w:val="0"/>
                <w:bCs/>
                <w:szCs w:val="21"/>
                <w:highlight w:val="none"/>
                <w:lang w:val="en-US" w:eastAsia="zh-CN"/>
              </w:rPr>
              <w:t>8.</w:t>
            </w:r>
            <w:r>
              <w:rPr>
                <w:rStyle w:val="7"/>
                <w:rFonts w:hint="eastAsia" w:ascii="宋体" w:hAnsi="宋体"/>
                <w:b w:val="0"/>
                <w:bCs/>
                <w:szCs w:val="21"/>
                <w:highlight w:val="none"/>
                <w:lang w:eastAsia="zh-CN"/>
              </w:rPr>
              <w:t>标准配置：横梁1根，立柱1根，四轮夹具4个，方向盘固定器1个，刹车固定器1个，显示器1台，键盘鼠标套装1套</w:t>
            </w:r>
            <w:r>
              <w:rPr>
                <w:rStyle w:val="7"/>
                <w:rFonts w:hint="eastAsia" w:ascii="宋体" w:hAnsi="宋体"/>
                <w:b w:val="0"/>
                <w:bCs/>
                <w:szCs w:val="21"/>
                <w:highlight w:val="none"/>
                <w:lang w:val="en-US" w:eastAsia="zh-CN"/>
              </w:rPr>
              <w:t>等</w:t>
            </w:r>
            <w:r>
              <w:rPr>
                <w:rStyle w:val="7"/>
                <w:rFonts w:hint="eastAsia" w:ascii="宋体" w:hAnsi="宋体"/>
                <w:b w:val="0"/>
                <w:bCs/>
                <w:szCs w:val="21"/>
                <w:highlight w:val="none"/>
                <w:lang w:eastAsia="zh-CN"/>
              </w:rPr>
              <w:t>。</w:t>
            </w:r>
          </w:p>
          <w:p w14:paraId="0DF1BC97">
            <w:pPr>
              <w:pStyle w:val="9"/>
              <w:jc w:val="both"/>
              <w:rPr>
                <w:rStyle w:val="7"/>
                <w:rFonts w:hint="eastAsia" w:ascii="宋体" w:hAnsi="宋体"/>
                <w:b w:val="0"/>
                <w:bCs/>
                <w:szCs w:val="21"/>
                <w:highlight w:val="none"/>
                <w:lang w:eastAsia="zh-CN"/>
              </w:rPr>
            </w:pPr>
            <w:r>
              <w:rPr>
                <w:rStyle w:val="7"/>
                <w:rFonts w:hint="eastAsia" w:ascii="宋体" w:hAnsi="宋体"/>
                <w:b w:val="0"/>
                <w:bCs/>
                <w:szCs w:val="21"/>
                <w:highlight w:val="none"/>
                <w:lang w:eastAsia="zh-CN"/>
              </w:rPr>
              <w:t>二、技术参数</w:t>
            </w:r>
          </w:p>
          <w:p w14:paraId="5D36ABC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外尺寸长（MM）</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≥270</w:t>
            </w:r>
          </w:p>
          <w:p w14:paraId="4495036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外尺寸宽（MM）</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≥3004</w:t>
            </w:r>
          </w:p>
          <w:p w14:paraId="0D05FD8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外尺寸高（MM）</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≥2400</w:t>
            </w:r>
          </w:p>
          <w:p w14:paraId="0AC4CDF5">
            <w:pPr>
              <w:pStyle w:val="9"/>
              <w:jc w:val="both"/>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净重（kg）</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≥254.5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车辆轴距范围；</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3m-3.7m</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轮毂大小：10”-23”</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相机横梁高度：1820mm-2180mm</w:t>
            </w:r>
          </w:p>
          <w:p w14:paraId="416F8566">
            <w:pPr>
              <w:pStyle w:val="9"/>
              <w:jc w:val="both"/>
              <w:rPr>
                <w:rFonts w:ascii="宋体" w:hAnsi="宋体" w:eastAsia="宋体" w:cs="宋体"/>
                <w:sz w:val="24"/>
                <w:szCs w:val="24"/>
              </w:rPr>
            </w:pPr>
            <w:r>
              <w:rPr>
                <w:rFonts w:ascii="宋体" w:hAnsi="宋体" w:eastAsia="宋体" w:cs="宋体"/>
                <w:sz w:val="24"/>
                <w:szCs w:val="24"/>
              </w:rPr>
              <w:t>前靶板到相机距离范围</w:t>
            </w:r>
            <w:r>
              <w:rPr>
                <w:rFonts w:hint="eastAsia" w:ascii="宋体" w:hAnsi="宋体" w:cs="宋体"/>
                <w:sz w:val="24"/>
                <w:szCs w:val="24"/>
                <w:lang w:eastAsia="zh-CN"/>
              </w:rPr>
              <w:t>：</w:t>
            </w:r>
            <w:r>
              <w:rPr>
                <w:rFonts w:ascii="宋体" w:hAnsi="宋体" w:eastAsia="宋体" w:cs="宋体"/>
                <w:sz w:val="24"/>
                <w:szCs w:val="24"/>
              </w:rPr>
              <w:t>1.8m</w:t>
            </w:r>
            <w:r>
              <w:rPr>
                <w:rFonts w:hint="eastAsia" w:ascii="宋体" w:hAnsi="宋体" w:cs="宋体"/>
                <w:i w:val="0"/>
                <w:iCs w:val="0"/>
                <w:color w:val="000000"/>
                <w:kern w:val="0"/>
                <w:sz w:val="21"/>
                <w:szCs w:val="21"/>
                <w:u w:val="none"/>
                <w:lang w:val="en-US" w:eastAsia="zh-CN" w:bidi="ar"/>
              </w:rPr>
              <w:t>-</w:t>
            </w:r>
            <w:r>
              <w:rPr>
                <w:rFonts w:ascii="宋体" w:hAnsi="宋体" w:eastAsia="宋体" w:cs="宋体"/>
                <w:sz w:val="24"/>
                <w:szCs w:val="24"/>
              </w:rPr>
              <w:t>2.4m</w:t>
            </w:r>
          </w:p>
          <w:p w14:paraId="7EF32A93">
            <w:pPr>
              <w:pStyle w:val="9"/>
              <w:jc w:val="both"/>
              <w:rPr>
                <w:rFonts w:hint="eastAsia" w:ascii="宋体" w:hAnsi="宋体" w:cs="宋体"/>
                <w:sz w:val="24"/>
                <w:szCs w:val="24"/>
                <w:lang w:eastAsia="zh-CN"/>
              </w:rPr>
            </w:pPr>
            <w:r>
              <w:rPr>
                <w:rFonts w:ascii="宋体" w:hAnsi="宋体" w:eastAsia="宋体" w:cs="宋体"/>
                <w:sz w:val="24"/>
                <w:szCs w:val="24"/>
              </w:rPr>
              <w:t>最低举升高度</w:t>
            </w:r>
            <w:r>
              <w:rPr>
                <w:rFonts w:hint="eastAsia" w:ascii="宋体" w:hAnsi="宋体" w:cs="宋体"/>
                <w:sz w:val="24"/>
                <w:szCs w:val="24"/>
                <w:lang w:val="en-US" w:eastAsia="zh-CN"/>
              </w:rPr>
              <w:t>≤</w:t>
            </w:r>
            <w:r>
              <w:rPr>
                <w:rFonts w:ascii="宋体" w:hAnsi="宋体" w:eastAsia="宋体" w:cs="宋体"/>
                <w:sz w:val="24"/>
                <w:szCs w:val="24"/>
              </w:rPr>
              <w:t>95mm</w:t>
            </w:r>
            <w:r>
              <w:rPr>
                <w:rFonts w:hint="eastAsia" w:ascii="宋体" w:hAnsi="宋体" w:cs="宋体"/>
                <w:sz w:val="24"/>
                <w:szCs w:val="24"/>
                <w:lang w:eastAsia="zh-CN"/>
              </w:rPr>
              <w:t>。</w:t>
            </w:r>
          </w:p>
          <w:p w14:paraId="53C91742">
            <w:pPr>
              <w:pStyle w:val="9"/>
              <w:jc w:val="both"/>
              <w:rPr>
                <w:rFonts w:ascii="宋体" w:hAnsi="宋体" w:eastAsia="宋体" w:cs="宋体"/>
                <w:sz w:val="24"/>
                <w:szCs w:val="24"/>
              </w:rPr>
            </w:pPr>
            <w:r>
              <w:rPr>
                <w:rFonts w:ascii="宋体" w:hAnsi="宋体" w:eastAsia="宋体" w:cs="宋体"/>
                <w:sz w:val="24"/>
                <w:szCs w:val="24"/>
              </w:rPr>
              <w:t>托盘高度螺纹调节，可调高度</w:t>
            </w:r>
            <w:r>
              <w:rPr>
                <w:rFonts w:hint="eastAsia" w:ascii="宋体" w:hAnsi="宋体" w:eastAsia="宋体" w:cs="宋体"/>
                <w:i w:val="0"/>
                <w:iCs w:val="0"/>
                <w:color w:val="000000"/>
                <w:kern w:val="0"/>
                <w:sz w:val="21"/>
                <w:szCs w:val="21"/>
                <w:u w:val="none"/>
                <w:lang w:val="en-US" w:eastAsia="zh-CN" w:bidi="ar"/>
              </w:rPr>
              <w:t>≥</w:t>
            </w:r>
            <w:r>
              <w:rPr>
                <w:rFonts w:ascii="宋体" w:hAnsi="宋体" w:eastAsia="宋体" w:cs="宋体"/>
                <w:sz w:val="24"/>
                <w:szCs w:val="24"/>
              </w:rPr>
              <w:t>70mm</w:t>
            </w:r>
          </w:p>
          <w:p w14:paraId="3207E3D7">
            <w:pPr>
              <w:pStyle w:val="9"/>
              <w:jc w:val="both"/>
              <w:rPr>
                <w:rStyle w:val="7"/>
                <w:rFonts w:hint="eastAsia" w:ascii="宋体" w:hAnsi="宋体"/>
                <w:b w:val="0"/>
                <w:bCs/>
                <w:szCs w:val="21"/>
                <w:highlight w:val="yellow"/>
                <w:lang w:eastAsia="zh-CN"/>
              </w:rPr>
            </w:pPr>
            <w:r>
              <w:rPr>
                <w:rFonts w:ascii="宋体" w:hAnsi="宋体" w:eastAsia="宋体" w:cs="宋体"/>
                <w:sz w:val="24"/>
                <w:szCs w:val="24"/>
              </w:rPr>
              <w:t>铝合金电机</w:t>
            </w:r>
            <w:r>
              <w:rPr>
                <w:rFonts w:hint="eastAsia" w:ascii="宋体" w:hAnsi="宋体" w:cs="宋体"/>
                <w:sz w:val="24"/>
                <w:szCs w:val="24"/>
                <w:lang w:eastAsia="zh-CN"/>
              </w:rPr>
              <w:t>。</w:t>
            </w:r>
          </w:p>
        </w:tc>
        <w:tc>
          <w:tcPr>
            <w:tcW w:w="1005" w:type="dxa"/>
            <w:tcBorders>
              <w:top w:val="single" w:color="000000" w:sz="6" w:space="0"/>
              <w:left w:val="single" w:color="000000" w:sz="6" w:space="0"/>
              <w:bottom w:val="single" w:color="000000" w:sz="6" w:space="0"/>
              <w:right w:val="single" w:color="000000" w:sz="6" w:space="0"/>
            </w:tcBorders>
            <w:noWrap w:val="0"/>
            <w:vAlign w:val="center"/>
          </w:tcPr>
          <w:p w14:paraId="66B67B33">
            <w:pPr>
              <w:keepNext w:val="0"/>
              <w:keepLines w:val="0"/>
              <w:widowControl/>
              <w:suppressLineNumbers w:val="0"/>
              <w:jc w:val="center"/>
              <w:textAlignment w:val="center"/>
              <w:rPr>
                <w:rStyle w:val="7"/>
                <w:rFonts w:hint="eastAsia" w:ascii="宋体" w:hAnsi="宋体"/>
                <w:b w:val="0"/>
                <w:bCs/>
                <w:szCs w:val="21"/>
                <w:lang w:eastAsia="zh-CN"/>
              </w:rPr>
            </w:pPr>
            <w:r>
              <w:rPr>
                <w:rFonts w:hint="eastAsia" w:ascii="宋体" w:hAnsi="宋体" w:eastAsia="宋体" w:cs="宋体"/>
                <w:i w:val="0"/>
                <w:iCs w:val="0"/>
                <w:color w:val="000000"/>
                <w:kern w:val="0"/>
                <w:sz w:val="20"/>
                <w:szCs w:val="20"/>
                <w:u w:val="none"/>
                <w:lang w:val="en-US" w:eastAsia="zh-CN" w:bidi="ar"/>
              </w:rPr>
              <w:t>1</w:t>
            </w:r>
          </w:p>
        </w:tc>
        <w:tc>
          <w:tcPr>
            <w:tcW w:w="1065" w:type="dxa"/>
            <w:tcBorders>
              <w:top w:val="single" w:color="000000" w:sz="6" w:space="0"/>
              <w:left w:val="single" w:color="000000" w:sz="6" w:space="0"/>
              <w:bottom w:val="single" w:color="000000" w:sz="6" w:space="0"/>
              <w:right w:val="single" w:color="000000" w:sz="6" w:space="0"/>
            </w:tcBorders>
            <w:noWrap w:val="0"/>
            <w:vAlign w:val="center"/>
          </w:tcPr>
          <w:p w14:paraId="7B3EADE7">
            <w:pPr>
              <w:keepNext w:val="0"/>
              <w:keepLines w:val="0"/>
              <w:widowControl/>
              <w:suppressLineNumbers w:val="0"/>
              <w:jc w:val="right"/>
              <w:textAlignment w:val="center"/>
              <w:rPr>
                <w:rStyle w:val="7"/>
                <w:rFonts w:hint="default" w:ascii="宋体" w:hAnsi="宋体"/>
                <w:b w:val="0"/>
                <w:bCs/>
                <w:szCs w:val="21"/>
                <w:lang w:val="en-US" w:eastAsia="zh-CN"/>
              </w:rPr>
            </w:pPr>
            <w:r>
              <w:rPr>
                <w:rFonts w:hint="eastAsia" w:ascii="宋体" w:hAnsi="宋体" w:eastAsia="宋体" w:cs="宋体"/>
                <w:i w:val="0"/>
                <w:iCs w:val="0"/>
                <w:color w:val="000000"/>
                <w:kern w:val="0"/>
                <w:sz w:val="20"/>
                <w:szCs w:val="20"/>
                <w:u w:val="none"/>
                <w:lang w:val="en-US" w:eastAsia="zh-CN" w:bidi="ar"/>
              </w:rPr>
              <w:t>31000</w:t>
            </w:r>
          </w:p>
        </w:tc>
      </w:tr>
      <w:tr w14:paraId="2948F5E1">
        <w:tblPrEx>
          <w:tblCellMar>
            <w:top w:w="0" w:type="dxa"/>
            <w:left w:w="108" w:type="dxa"/>
            <w:bottom w:w="0" w:type="dxa"/>
            <w:right w:w="108" w:type="dxa"/>
          </w:tblCellMar>
        </w:tblPrEx>
        <w:trPr>
          <w:trHeight w:val="465" w:hRule="atLeast"/>
        </w:trPr>
        <w:tc>
          <w:tcPr>
            <w:tcW w:w="692" w:type="dxa"/>
            <w:tcBorders>
              <w:top w:val="single" w:color="000000" w:sz="6" w:space="0"/>
              <w:left w:val="single" w:color="000000" w:sz="6" w:space="0"/>
              <w:bottom w:val="single" w:color="000000" w:sz="6" w:space="0"/>
            </w:tcBorders>
            <w:noWrap w:val="0"/>
            <w:vAlign w:val="center"/>
          </w:tcPr>
          <w:p w14:paraId="534069D6">
            <w:pPr>
              <w:pStyle w:val="9"/>
              <w:widowControl/>
              <w:numPr>
                <w:ilvl w:val="0"/>
                <w:numId w:val="0"/>
              </w:numPr>
              <w:suppressAutoHyphens/>
              <w:ind w:left="0" w:leftChars="0" w:firstLine="0" w:firstLineChars="0"/>
              <w:jc w:val="center"/>
              <w:textAlignment w:val="center"/>
              <w:rPr>
                <w:rStyle w:val="7"/>
                <w:rFonts w:hint="default" w:ascii="宋体" w:hAnsi="宋体"/>
                <w:b w:val="0"/>
                <w:bCs/>
                <w:szCs w:val="21"/>
                <w:lang w:val="en-US" w:eastAsia="zh-CN"/>
              </w:rPr>
            </w:pPr>
            <w:r>
              <w:rPr>
                <w:rStyle w:val="7"/>
                <w:rFonts w:hint="eastAsia" w:ascii="宋体" w:hAnsi="宋体"/>
                <w:b w:val="0"/>
                <w:bCs/>
                <w:szCs w:val="21"/>
                <w:lang w:val="en-US" w:eastAsia="zh-CN"/>
              </w:rPr>
              <w:t>13</w:t>
            </w:r>
          </w:p>
        </w:tc>
        <w:tc>
          <w:tcPr>
            <w:tcW w:w="1273" w:type="dxa"/>
            <w:tcBorders>
              <w:top w:val="single" w:color="000000" w:sz="6" w:space="0"/>
              <w:left w:val="single" w:color="000000" w:sz="6" w:space="0"/>
              <w:bottom w:val="single" w:color="000000" w:sz="6" w:space="0"/>
            </w:tcBorders>
            <w:noWrap w:val="0"/>
            <w:vAlign w:val="center"/>
          </w:tcPr>
          <w:p w14:paraId="4751EBBE">
            <w:pPr>
              <w:keepNext w:val="0"/>
              <w:keepLines w:val="0"/>
              <w:widowControl/>
              <w:suppressLineNumbers w:val="0"/>
              <w:jc w:val="left"/>
              <w:textAlignment w:val="center"/>
              <w:rPr>
                <w:rStyle w:val="7"/>
                <w:rFonts w:hint="eastAsia" w:ascii="宋体" w:hAnsi="宋体"/>
                <w:b w:val="0"/>
                <w:bCs/>
                <w:szCs w:val="21"/>
              </w:rPr>
            </w:pPr>
            <w:r>
              <w:rPr>
                <w:rFonts w:hint="eastAsia" w:ascii="宋体" w:hAnsi="宋体" w:eastAsia="宋体" w:cs="宋体"/>
                <w:i w:val="0"/>
                <w:iCs w:val="0"/>
                <w:color w:val="000000"/>
                <w:kern w:val="0"/>
                <w:sz w:val="20"/>
                <w:szCs w:val="20"/>
                <w:u w:val="none"/>
                <w:lang w:val="en-US" w:eastAsia="zh-CN" w:bidi="ar"/>
              </w:rPr>
              <w:t>7Kw 交流充电桩</w:t>
            </w:r>
          </w:p>
        </w:tc>
        <w:tc>
          <w:tcPr>
            <w:tcW w:w="5365" w:type="dxa"/>
            <w:tcBorders>
              <w:top w:val="single" w:color="000000" w:sz="6" w:space="0"/>
              <w:left w:val="single" w:color="000000" w:sz="6" w:space="0"/>
              <w:bottom w:val="single" w:color="000000" w:sz="6" w:space="0"/>
              <w:right w:val="single" w:color="000000" w:sz="6" w:space="0"/>
            </w:tcBorders>
            <w:noWrap w:val="0"/>
            <w:vAlign w:val="center"/>
          </w:tcPr>
          <w:p w14:paraId="13A4A940">
            <w:pPr>
              <w:pStyle w:val="9"/>
              <w:jc w:val="both"/>
              <w:rPr>
                <w:rStyle w:val="7"/>
                <w:rFonts w:hint="eastAsia" w:ascii="宋体" w:hAnsi="宋体"/>
                <w:b w:val="0"/>
                <w:bCs/>
                <w:szCs w:val="21"/>
                <w:highlight w:val="none"/>
                <w:lang w:eastAsia="zh-CN"/>
              </w:rPr>
            </w:pPr>
            <w:r>
              <w:rPr>
                <w:rStyle w:val="7"/>
                <w:rFonts w:hint="eastAsia" w:ascii="宋体" w:hAnsi="宋体"/>
                <w:b w:val="0"/>
                <w:bCs/>
                <w:szCs w:val="21"/>
                <w:highlight w:val="none"/>
                <w:lang w:eastAsia="zh-CN"/>
              </w:rPr>
              <w:t>一、产品要求</w:t>
            </w:r>
          </w:p>
          <w:p w14:paraId="6F4E8553">
            <w:pPr>
              <w:pStyle w:val="9"/>
              <w:jc w:val="both"/>
              <w:rPr>
                <w:rStyle w:val="7"/>
                <w:rFonts w:hint="eastAsia" w:ascii="宋体" w:hAnsi="宋体"/>
                <w:b w:val="0"/>
                <w:bCs/>
                <w:szCs w:val="21"/>
                <w:highlight w:val="none"/>
                <w:lang w:eastAsia="zh-CN"/>
              </w:rPr>
            </w:pPr>
            <w:r>
              <w:rPr>
                <w:rStyle w:val="7"/>
                <w:rFonts w:hint="eastAsia" w:ascii="宋体" w:hAnsi="宋体"/>
                <w:b w:val="0"/>
                <w:bCs/>
                <w:szCs w:val="21"/>
                <w:highlight w:val="none"/>
                <w:lang w:eastAsia="zh-CN"/>
              </w:rPr>
              <w:t>防护等级：IP54</w:t>
            </w:r>
          </w:p>
          <w:p w14:paraId="13DE5C90">
            <w:pPr>
              <w:pStyle w:val="9"/>
              <w:jc w:val="both"/>
              <w:rPr>
                <w:rStyle w:val="7"/>
                <w:rFonts w:hint="eastAsia" w:ascii="宋体" w:hAnsi="宋体"/>
                <w:b w:val="0"/>
                <w:bCs/>
                <w:szCs w:val="21"/>
                <w:highlight w:val="none"/>
                <w:lang w:eastAsia="zh-CN"/>
              </w:rPr>
            </w:pPr>
            <w:r>
              <w:rPr>
                <w:rStyle w:val="7"/>
                <w:rFonts w:hint="eastAsia" w:ascii="宋体" w:hAnsi="宋体"/>
                <w:b w:val="0"/>
                <w:bCs/>
                <w:szCs w:val="21"/>
                <w:highlight w:val="none"/>
                <w:lang w:eastAsia="zh-CN"/>
              </w:rPr>
              <w:t>工作温度：-20℃~+55℃</w:t>
            </w:r>
          </w:p>
          <w:p w14:paraId="0E7743FE">
            <w:pPr>
              <w:pStyle w:val="9"/>
              <w:jc w:val="both"/>
              <w:rPr>
                <w:rStyle w:val="7"/>
                <w:rFonts w:hint="eastAsia" w:ascii="宋体" w:hAnsi="宋体"/>
                <w:b w:val="0"/>
                <w:bCs/>
                <w:szCs w:val="21"/>
                <w:highlight w:val="none"/>
                <w:lang w:eastAsia="zh-CN"/>
              </w:rPr>
            </w:pPr>
            <w:r>
              <w:rPr>
                <w:rStyle w:val="7"/>
                <w:rFonts w:hint="eastAsia" w:ascii="宋体" w:hAnsi="宋体"/>
                <w:b w:val="0"/>
                <w:bCs/>
                <w:szCs w:val="21"/>
                <w:highlight w:val="none"/>
                <w:lang w:eastAsia="zh-CN"/>
              </w:rPr>
              <w:t>存储温度：-40℃~+60℃</w:t>
            </w:r>
          </w:p>
          <w:p w14:paraId="1C21503C">
            <w:pPr>
              <w:pStyle w:val="9"/>
              <w:jc w:val="both"/>
              <w:rPr>
                <w:rStyle w:val="7"/>
                <w:rFonts w:hint="eastAsia" w:ascii="宋体" w:hAnsi="宋体"/>
                <w:b w:val="0"/>
                <w:bCs/>
                <w:szCs w:val="21"/>
                <w:highlight w:val="none"/>
                <w:lang w:eastAsia="zh-CN"/>
              </w:rPr>
            </w:pPr>
            <w:r>
              <w:rPr>
                <w:rStyle w:val="7"/>
                <w:rFonts w:hint="eastAsia" w:ascii="宋体" w:hAnsi="宋体"/>
                <w:b w:val="0"/>
                <w:bCs/>
                <w:szCs w:val="21"/>
                <w:highlight w:val="none"/>
                <w:lang w:eastAsia="zh-CN"/>
              </w:rPr>
              <w:t>二、技术规格参数要求</w:t>
            </w:r>
          </w:p>
          <w:p w14:paraId="7C2A7B93">
            <w:pPr>
              <w:pStyle w:val="9"/>
              <w:jc w:val="both"/>
              <w:rPr>
                <w:rStyle w:val="7"/>
                <w:rFonts w:hint="eastAsia" w:ascii="宋体" w:hAnsi="宋体"/>
                <w:b w:val="0"/>
                <w:bCs/>
                <w:szCs w:val="21"/>
                <w:highlight w:val="none"/>
                <w:lang w:eastAsia="zh-CN"/>
              </w:rPr>
            </w:pPr>
            <w:r>
              <w:rPr>
                <w:rStyle w:val="7"/>
                <w:rFonts w:hint="eastAsia" w:ascii="宋体" w:hAnsi="宋体"/>
                <w:b w:val="0"/>
                <w:bCs/>
                <w:szCs w:val="21"/>
                <w:highlight w:val="none"/>
                <w:lang w:eastAsia="zh-CN"/>
              </w:rPr>
              <w:t>输入电压：AC 220V</w:t>
            </w:r>
          </w:p>
          <w:p w14:paraId="3E23D396">
            <w:pPr>
              <w:pStyle w:val="9"/>
              <w:jc w:val="both"/>
              <w:rPr>
                <w:rStyle w:val="7"/>
                <w:rFonts w:hint="eastAsia" w:ascii="宋体" w:hAnsi="宋体"/>
                <w:b w:val="0"/>
                <w:bCs/>
                <w:szCs w:val="21"/>
                <w:highlight w:val="none"/>
                <w:lang w:eastAsia="zh-CN"/>
              </w:rPr>
            </w:pPr>
            <w:r>
              <w:rPr>
                <w:rStyle w:val="7"/>
                <w:rFonts w:hint="eastAsia" w:ascii="宋体" w:hAnsi="宋体"/>
                <w:b w:val="0"/>
                <w:bCs/>
                <w:szCs w:val="21"/>
                <w:highlight w:val="none"/>
                <w:lang w:eastAsia="zh-CN"/>
              </w:rPr>
              <w:t>额定电流：≥32A</w:t>
            </w:r>
          </w:p>
          <w:p w14:paraId="4BC7BE31">
            <w:pPr>
              <w:pStyle w:val="9"/>
              <w:jc w:val="both"/>
              <w:rPr>
                <w:rStyle w:val="7"/>
                <w:rFonts w:hint="eastAsia" w:ascii="宋体" w:hAnsi="宋体"/>
                <w:b w:val="0"/>
                <w:bCs/>
                <w:szCs w:val="21"/>
                <w:highlight w:val="none"/>
                <w:lang w:eastAsia="zh-CN"/>
              </w:rPr>
            </w:pPr>
            <w:r>
              <w:rPr>
                <w:rStyle w:val="7"/>
                <w:rFonts w:hint="eastAsia" w:ascii="宋体" w:hAnsi="宋体"/>
                <w:b w:val="0"/>
                <w:bCs/>
                <w:szCs w:val="21"/>
                <w:highlight w:val="none"/>
                <w:lang w:eastAsia="zh-CN"/>
              </w:rPr>
              <w:t>功率：≥7KW</w:t>
            </w:r>
          </w:p>
          <w:p w14:paraId="68D8A2B5">
            <w:pPr>
              <w:pStyle w:val="9"/>
              <w:jc w:val="both"/>
              <w:rPr>
                <w:rStyle w:val="7"/>
                <w:rFonts w:hint="default" w:ascii="宋体" w:hAnsi="宋体"/>
                <w:b w:val="0"/>
                <w:bCs/>
                <w:szCs w:val="21"/>
                <w:highlight w:val="none"/>
                <w:lang w:val="en-US" w:eastAsia="zh-CN"/>
              </w:rPr>
            </w:pPr>
            <w:r>
              <w:rPr>
                <w:rStyle w:val="7"/>
                <w:rFonts w:hint="eastAsia" w:ascii="宋体" w:hAnsi="宋体"/>
                <w:b w:val="0"/>
                <w:bCs/>
                <w:szCs w:val="21"/>
                <w:highlight w:val="none"/>
                <w:lang w:val="en-US" w:eastAsia="zh-CN"/>
              </w:rPr>
              <w:t>充电枪线</w:t>
            </w:r>
            <w:r>
              <w:rPr>
                <w:rStyle w:val="7"/>
                <w:rFonts w:hint="eastAsia" w:ascii="宋体" w:hAnsi="宋体"/>
                <w:b w:val="0"/>
                <w:bCs/>
                <w:szCs w:val="21"/>
                <w:highlight w:val="none"/>
                <w:lang w:eastAsia="zh-CN"/>
              </w:rPr>
              <w:t>≥</w:t>
            </w:r>
            <w:r>
              <w:rPr>
                <w:rStyle w:val="7"/>
                <w:rFonts w:hint="eastAsia" w:ascii="宋体" w:hAnsi="宋体"/>
                <w:b w:val="0"/>
                <w:bCs/>
                <w:szCs w:val="21"/>
                <w:highlight w:val="none"/>
                <w:lang w:val="en-US" w:eastAsia="zh-CN"/>
              </w:rPr>
              <w:t>5M</w:t>
            </w:r>
          </w:p>
        </w:tc>
        <w:tc>
          <w:tcPr>
            <w:tcW w:w="1005" w:type="dxa"/>
            <w:tcBorders>
              <w:top w:val="single" w:color="000000" w:sz="6" w:space="0"/>
              <w:left w:val="single" w:color="000000" w:sz="6" w:space="0"/>
              <w:bottom w:val="single" w:color="000000" w:sz="6" w:space="0"/>
              <w:right w:val="single" w:color="000000" w:sz="6" w:space="0"/>
            </w:tcBorders>
            <w:noWrap w:val="0"/>
            <w:vAlign w:val="center"/>
          </w:tcPr>
          <w:p w14:paraId="43BA3A0F">
            <w:pPr>
              <w:keepNext w:val="0"/>
              <w:keepLines w:val="0"/>
              <w:widowControl/>
              <w:suppressLineNumbers w:val="0"/>
              <w:jc w:val="center"/>
              <w:textAlignment w:val="center"/>
              <w:rPr>
                <w:rStyle w:val="7"/>
                <w:rFonts w:hint="eastAsia" w:ascii="宋体" w:hAnsi="宋体"/>
                <w:b w:val="0"/>
                <w:bCs/>
                <w:szCs w:val="21"/>
                <w:lang w:eastAsia="zh-CN"/>
              </w:rPr>
            </w:pPr>
            <w:r>
              <w:rPr>
                <w:rFonts w:hint="eastAsia" w:ascii="宋体" w:hAnsi="宋体" w:eastAsia="宋体" w:cs="宋体"/>
                <w:i w:val="0"/>
                <w:iCs w:val="0"/>
                <w:color w:val="000000"/>
                <w:kern w:val="0"/>
                <w:sz w:val="20"/>
                <w:szCs w:val="20"/>
                <w:u w:val="none"/>
                <w:lang w:val="en-US" w:eastAsia="zh-CN" w:bidi="ar"/>
              </w:rPr>
              <w:t>2</w:t>
            </w:r>
          </w:p>
        </w:tc>
        <w:tc>
          <w:tcPr>
            <w:tcW w:w="1065" w:type="dxa"/>
            <w:tcBorders>
              <w:top w:val="single" w:color="000000" w:sz="6" w:space="0"/>
              <w:left w:val="single" w:color="000000" w:sz="6" w:space="0"/>
              <w:bottom w:val="single" w:color="000000" w:sz="6" w:space="0"/>
              <w:right w:val="single" w:color="000000" w:sz="6" w:space="0"/>
            </w:tcBorders>
            <w:noWrap w:val="0"/>
            <w:vAlign w:val="center"/>
          </w:tcPr>
          <w:p w14:paraId="312CB0AF">
            <w:pPr>
              <w:keepNext w:val="0"/>
              <w:keepLines w:val="0"/>
              <w:widowControl/>
              <w:suppressLineNumbers w:val="0"/>
              <w:jc w:val="right"/>
              <w:textAlignment w:val="center"/>
              <w:rPr>
                <w:rStyle w:val="7"/>
                <w:rFonts w:hint="default" w:ascii="宋体" w:hAnsi="宋体"/>
                <w:b w:val="0"/>
                <w:bCs/>
                <w:szCs w:val="21"/>
                <w:lang w:val="en-US" w:eastAsia="zh-CN"/>
              </w:rPr>
            </w:pPr>
            <w:r>
              <w:rPr>
                <w:rFonts w:hint="eastAsia" w:ascii="宋体" w:hAnsi="宋体" w:eastAsia="宋体" w:cs="宋体"/>
                <w:i w:val="0"/>
                <w:iCs w:val="0"/>
                <w:color w:val="000000"/>
                <w:kern w:val="0"/>
                <w:sz w:val="20"/>
                <w:szCs w:val="20"/>
                <w:u w:val="none"/>
                <w:lang w:val="en-US" w:eastAsia="zh-CN" w:bidi="ar"/>
              </w:rPr>
              <w:t>1600</w:t>
            </w:r>
          </w:p>
        </w:tc>
      </w:tr>
      <w:tr w14:paraId="12311415">
        <w:tblPrEx>
          <w:tblCellMar>
            <w:top w:w="0" w:type="dxa"/>
            <w:left w:w="108" w:type="dxa"/>
            <w:bottom w:w="0" w:type="dxa"/>
            <w:right w:w="108" w:type="dxa"/>
          </w:tblCellMar>
        </w:tblPrEx>
        <w:trPr>
          <w:trHeight w:val="465" w:hRule="atLeast"/>
        </w:trPr>
        <w:tc>
          <w:tcPr>
            <w:tcW w:w="692" w:type="dxa"/>
            <w:tcBorders>
              <w:top w:val="single" w:color="000000" w:sz="6" w:space="0"/>
              <w:left w:val="single" w:color="000000" w:sz="6" w:space="0"/>
              <w:bottom w:val="single" w:color="000000" w:sz="6" w:space="0"/>
            </w:tcBorders>
            <w:noWrap w:val="0"/>
            <w:vAlign w:val="center"/>
          </w:tcPr>
          <w:p w14:paraId="02981B88">
            <w:pPr>
              <w:pStyle w:val="9"/>
              <w:widowControl/>
              <w:numPr>
                <w:ilvl w:val="0"/>
                <w:numId w:val="0"/>
              </w:numPr>
              <w:suppressAutoHyphens/>
              <w:ind w:left="0" w:leftChars="0" w:firstLine="0" w:firstLineChars="0"/>
              <w:jc w:val="center"/>
              <w:textAlignment w:val="center"/>
              <w:rPr>
                <w:rStyle w:val="7"/>
                <w:rFonts w:hint="eastAsia" w:ascii="宋体" w:hAnsi="宋体"/>
                <w:b w:val="0"/>
                <w:bCs/>
                <w:szCs w:val="21"/>
                <w:lang w:val="en-US" w:eastAsia="zh-CN"/>
              </w:rPr>
            </w:pPr>
            <w:r>
              <w:rPr>
                <w:rStyle w:val="7"/>
                <w:rFonts w:hint="eastAsia" w:ascii="宋体" w:hAnsi="宋体"/>
                <w:szCs w:val="21"/>
                <w:lang w:val="en-US" w:eastAsia="zh-CN"/>
              </w:rPr>
              <w:t>14</w:t>
            </w:r>
          </w:p>
        </w:tc>
        <w:tc>
          <w:tcPr>
            <w:tcW w:w="1273" w:type="dxa"/>
            <w:tcBorders>
              <w:top w:val="single" w:color="000000" w:sz="6" w:space="0"/>
              <w:left w:val="single" w:color="000000" w:sz="6" w:space="0"/>
              <w:bottom w:val="single" w:color="000000" w:sz="6" w:space="0"/>
            </w:tcBorders>
            <w:noWrap w:val="0"/>
            <w:vAlign w:val="center"/>
          </w:tcPr>
          <w:p w14:paraId="1888D69C">
            <w:pPr>
              <w:keepNext w:val="0"/>
              <w:keepLines w:val="0"/>
              <w:widowControl/>
              <w:suppressLineNumbers w:val="0"/>
              <w:jc w:val="left"/>
              <w:textAlignment w:val="center"/>
              <w:rPr>
                <w:rFonts w:hint="eastAsia" w:ascii="宋体" w:hAnsi="宋体" w:eastAsia="宋体" w:cs="宋体"/>
                <w:b w:val="0"/>
                <w:bCs/>
                <w:i w:val="0"/>
                <w:iCs w:val="0"/>
                <w:color w:val="000000"/>
                <w:kern w:val="0"/>
                <w:sz w:val="20"/>
                <w:szCs w:val="20"/>
                <w:u w:val="none"/>
                <w:lang w:val="en-US" w:eastAsia="zh-CN" w:bidi="ar"/>
              </w:rPr>
            </w:pPr>
            <w:r>
              <w:rPr>
                <w:rStyle w:val="7"/>
                <w:rFonts w:hint="eastAsia" w:ascii="宋体" w:hAnsi="宋体"/>
                <w:szCs w:val="21"/>
                <w:lang w:eastAsia="zh-CN"/>
              </w:rPr>
              <w:t>硬件在环驾驶自动化仿真测试实训平台</w:t>
            </w:r>
          </w:p>
        </w:tc>
        <w:tc>
          <w:tcPr>
            <w:tcW w:w="5365" w:type="dxa"/>
            <w:tcBorders>
              <w:top w:val="single" w:color="000000" w:sz="6" w:space="0"/>
              <w:left w:val="single" w:color="000000" w:sz="6" w:space="0"/>
              <w:bottom w:val="single" w:color="000000" w:sz="6" w:space="0"/>
              <w:right w:val="single" w:color="000000" w:sz="6" w:space="0"/>
            </w:tcBorders>
            <w:noWrap w:val="0"/>
            <w:vAlign w:val="center"/>
          </w:tcPr>
          <w:p w14:paraId="466695EB">
            <w:r>
              <w:rPr>
                <w:rFonts w:hint="eastAsia"/>
              </w:rPr>
              <w:t>一、产品总体要求</w:t>
            </w:r>
          </w:p>
          <w:p w14:paraId="04914806">
            <w:r>
              <w:rPr>
                <w:rFonts w:hint="eastAsia"/>
              </w:rPr>
              <w:t>该产品由测试黑箱、高清摄像头、位置调节支架、视景显示器、工作站、测试软件、配套资料等组成，可完成摄像头调试、故障诊断、标定，与在环集成无人驾驶仿真系统配合进行摄像头在环测试。</w:t>
            </w:r>
          </w:p>
          <w:p w14:paraId="31B12BCE">
            <w:r>
              <w:rPr>
                <w:rFonts w:hint="eastAsia"/>
              </w:rPr>
              <w:t>二、主要技术参数要求</w:t>
            </w:r>
          </w:p>
          <w:p w14:paraId="5668F613">
            <w:r>
              <w:rPr>
                <w:rFonts w:hint="eastAsia"/>
              </w:rPr>
              <w:t>1、整体规格</w:t>
            </w:r>
          </w:p>
          <w:p w14:paraId="60FC36C6">
            <w:r>
              <w:rPr>
                <w:rFonts w:hint="eastAsia"/>
              </w:rPr>
              <w:t>1）长度≥1202mm，宽度≥727mm，高度≥1660mm</w:t>
            </w:r>
          </w:p>
          <w:p w14:paraId="019D98B2">
            <w:r>
              <w:rPr>
                <w:rFonts w:hint="eastAsia"/>
              </w:rPr>
              <w:t>2）支持单目摄像头安装</w:t>
            </w:r>
          </w:p>
          <w:p w14:paraId="10D453D9">
            <w:r>
              <w:rPr>
                <w:rFonts w:hint="eastAsia"/>
              </w:rPr>
              <w:t>2、高清摄像头</w:t>
            </w:r>
          </w:p>
          <w:p w14:paraId="4D766639">
            <w:r>
              <w:rPr>
                <w:rFonts w:hint="eastAsia"/>
              </w:rPr>
              <w:t>1）使用分辨率：≥1920x1080P</w:t>
            </w:r>
          </w:p>
          <w:p w14:paraId="11ACB10B">
            <w:r>
              <w:rPr>
                <w:rFonts w:hint="eastAsia"/>
              </w:rPr>
              <w:t>2）工作温度：-40～＋70°C</w:t>
            </w:r>
          </w:p>
          <w:p w14:paraId="3075C9F7">
            <w:r>
              <w:rPr>
                <w:rFonts w:hint="eastAsia"/>
              </w:rPr>
              <w:t>3、工作站</w:t>
            </w:r>
          </w:p>
          <w:p w14:paraId="42A83E19">
            <w:r>
              <w:rPr>
                <w:rFonts w:hint="eastAsia"/>
              </w:rPr>
              <w:t>1）CPU主频：≥2.50 GHz</w:t>
            </w:r>
          </w:p>
          <w:p w14:paraId="2CF99E41">
            <w:r>
              <w:rPr>
                <w:rFonts w:hint="eastAsia"/>
              </w:rPr>
              <w:t>2）CPU核心数量：≥10核</w:t>
            </w:r>
          </w:p>
          <w:p w14:paraId="660B56CB">
            <w:r>
              <w:rPr>
                <w:rFonts w:hint="eastAsia"/>
              </w:rPr>
              <w:t>3）CPU线程数量：≥16线程</w:t>
            </w:r>
          </w:p>
          <w:p w14:paraId="0B4B507A">
            <w:r>
              <w:rPr>
                <w:rFonts w:hint="eastAsia"/>
              </w:rPr>
              <w:t>4）CPU制作工艺：≥10 nm</w:t>
            </w:r>
          </w:p>
          <w:p w14:paraId="56F26E97">
            <w:r>
              <w:rPr>
                <w:rFonts w:hint="eastAsia"/>
              </w:rPr>
              <w:t>5）CPU三级缓存：≥20.00 MB</w:t>
            </w:r>
          </w:p>
          <w:p w14:paraId="28788657">
            <w:r>
              <w:rPr>
                <w:rFonts w:hint="eastAsia"/>
              </w:rPr>
              <w:t>6）CPU TDP功耗：≥65 W</w:t>
            </w:r>
          </w:p>
          <w:p w14:paraId="55DAD7A4">
            <w:r>
              <w:rPr>
                <w:rFonts w:hint="eastAsia"/>
              </w:rPr>
              <w:t>7）CPU最大支持内存：≥128 GB</w:t>
            </w:r>
          </w:p>
          <w:p w14:paraId="041722E5">
            <w:r>
              <w:rPr>
                <w:rFonts w:hint="eastAsia"/>
              </w:rPr>
              <w:t>8）GPU核心频率</w:t>
            </w:r>
            <w:r>
              <w:rPr>
                <w:rFonts w:hint="eastAsia"/>
              </w:rPr>
              <w:tab/>
            </w:r>
            <w:r>
              <w:rPr>
                <w:rFonts w:hint="eastAsia"/>
              </w:rPr>
              <w:t>：≥1920 MHz</w:t>
            </w:r>
          </w:p>
          <w:p w14:paraId="497E4D84">
            <w:r>
              <w:rPr>
                <w:rFonts w:hint="eastAsia"/>
              </w:rPr>
              <w:t>9）GPU Turbo频率：≥2475 MHz</w:t>
            </w:r>
          </w:p>
          <w:p w14:paraId="68D3FAD8">
            <w:r>
              <w:rPr>
                <w:rFonts w:hint="eastAsia"/>
              </w:rPr>
              <w:t>10）GPU制作工艺：≥5 nm</w:t>
            </w:r>
          </w:p>
          <w:p w14:paraId="7EBEC5C0">
            <w:r>
              <w:rPr>
                <w:rFonts w:hint="eastAsia"/>
              </w:rPr>
              <w:t>11）显存大小：≥12 GB</w:t>
            </w:r>
          </w:p>
          <w:p w14:paraId="7985A1BD">
            <w:r>
              <w:rPr>
                <w:rFonts w:hint="eastAsia"/>
              </w:rPr>
              <w:t>12）显存位宽：≥192 bit</w:t>
            </w:r>
          </w:p>
          <w:p w14:paraId="780AF092">
            <w:r>
              <w:rPr>
                <w:rFonts w:hint="eastAsia"/>
              </w:rPr>
              <w:t>13）显存带宽：≥504.2 GB/s</w:t>
            </w:r>
          </w:p>
          <w:p w14:paraId="760F82C8">
            <w:r>
              <w:rPr>
                <w:rFonts w:hint="eastAsia"/>
              </w:rPr>
              <w:t>14）内存：：≥16G DDR4</w:t>
            </w:r>
          </w:p>
          <w:p w14:paraId="59CC3555">
            <w:r>
              <w:rPr>
                <w:rFonts w:hint="eastAsia"/>
              </w:rPr>
              <w:t>15）硬盘：：≥1T固态</w:t>
            </w:r>
          </w:p>
          <w:p w14:paraId="7ABDB2C9">
            <w:r>
              <w:rPr>
                <w:rFonts w:hint="eastAsia"/>
              </w:rPr>
              <w:t>4、测试黑箱</w:t>
            </w:r>
          </w:p>
          <w:p w14:paraId="049C79DC">
            <w:r>
              <w:rPr>
                <w:rFonts w:hint="eastAsia"/>
              </w:rPr>
              <w:t>1）尺寸：≤564*458*571mm（长宽高）</w:t>
            </w:r>
          </w:p>
          <w:p w14:paraId="737E8D4F">
            <w:r>
              <w:rPr>
                <w:rFonts w:hint="eastAsia"/>
              </w:rPr>
              <w:t>5、视景显示器</w:t>
            </w:r>
          </w:p>
          <w:p w14:paraId="55837932">
            <w:r>
              <w:rPr>
                <w:rFonts w:hint="eastAsia"/>
              </w:rPr>
              <w:t>1）分辨率：≥3840*2160</w:t>
            </w:r>
          </w:p>
          <w:p w14:paraId="26D48CA4">
            <w:r>
              <w:rPr>
                <w:rFonts w:hint="eastAsia"/>
              </w:rPr>
              <w:t>2）尺寸：≥23.8寸</w:t>
            </w:r>
          </w:p>
          <w:p w14:paraId="206EB5DA">
            <w:r>
              <w:rPr>
                <w:rFonts w:hint="eastAsia"/>
              </w:rPr>
              <w:t>6、位置调节支架</w:t>
            </w:r>
          </w:p>
          <w:p w14:paraId="425313E3">
            <w:r>
              <w:rPr>
                <w:rFonts w:hint="eastAsia"/>
              </w:rPr>
              <w:t>1）支持X轴、Y轴、Z轴三个方向调节</w:t>
            </w:r>
          </w:p>
          <w:p w14:paraId="0CE2AA05">
            <w:r>
              <w:rPr>
                <w:rFonts w:hint="eastAsia"/>
              </w:rPr>
              <w:t>三、功能要求</w:t>
            </w:r>
          </w:p>
          <w:p w14:paraId="1675683F">
            <w:r>
              <w:rPr>
                <w:rFonts w:hint="eastAsia"/>
              </w:rPr>
              <w:t>1、自动驾驶摄像头在环仿真</w:t>
            </w:r>
          </w:p>
          <w:p w14:paraId="67D9AD81">
            <w:r>
              <w:rPr>
                <w:rFonts w:hint="eastAsia"/>
              </w:rPr>
              <w:t>通过视觉传感器拍摄仿真软件中的主车前视摄像头画面，支持以下功能开发和实训：</w:t>
            </w:r>
          </w:p>
          <w:p w14:paraId="7E131B2B">
            <w:r>
              <w:rPr>
                <w:rFonts w:hint="eastAsia"/>
              </w:rPr>
              <w:t>1）交通对象识别</w:t>
            </w:r>
          </w:p>
          <w:p w14:paraId="2423A55E">
            <w:r>
              <w:rPr>
                <w:rFonts w:hint="eastAsia"/>
              </w:rPr>
              <w:t>2）车道线识别</w:t>
            </w:r>
          </w:p>
          <w:p w14:paraId="04786B29">
            <w:r>
              <w:rPr>
                <w:rFonts w:hint="eastAsia"/>
              </w:rPr>
              <w:t>3）可行驶区域识别</w:t>
            </w:r>
          </w:p>
          <w:p w14:paraId="261464E5">
            <w:r>
              <w:rPr>
                <w:rFonts w:hint="eastAsia"/>
              </w:rPr>
              <w:t>4）交通标志识别</w:t>
            </w:r>
          </w:p>
          <w:p w14:paraId="47A5D716">
            <w:r>
              <w:rPr>
                <w:rFonts w:hint="eastAsia"/>
              </w:rPr>
              <w:t>5）交通信号灯识别</w:t>
            </w:r>
          </w:p>
          <w:p w14:paraId="7A1BB2EC">
            <w:r>
              <w:rPr>
                <w:rFonts w:hint="eastAsia"/>
              </w:rPr>
              <w:t>所有识别功能支持基于python开发，并支持模型部署，模型推理参数调整</w:t>
            </w:r>
          </w:p>
          <w:p w14:paraId="58ABBF87">
            <w:r>
              <w:rPr>
                <w:rFonts w:hint="eastAsia"/>
              </w:rPr>
              <w:t>2、摄像头在环比赛系统</w:t>
            </w:r>
          </w:p>
          <w:p w14:paraId="3AAF6A8B">
            <w:r>
              <w:rPr>
                <w:rFonts w:hint="eastAsia"/>
              </w:rPr>
              <w:t>1）支持摄像头故障设置，故障检测，故障诊断功能</w:t>
            </w:r>
          </w:p>
          <w:p w14:paraId="591513E0">
            <w:pPr>
              <w:rPr>
                <w:rFonts w:hint="eastAsia" w:eastAsia="宋体"/>
                <w:lang w:eastAsia="zh-CN"/>
              </w:rPr>
            </w:pPr>
            <w:r>
              <w:rPr>
                <w:rFonts w:hint="eastAsia"/>
              </w:rPr>
              <w:t>2）支持摄像头准星图案可视化，位置校准功能</w:t>
            </w:r>
          </w:p>
          <w:p w14:paraId="34F5C2D4">
            <w:pPr>
              <w:rPr>
                <w:rFonts w:hint="eastAsia" w:eastAsia="宋体"/>
                <w:lang w:eastAsia="zh-CN"/>
              </w:rPr>
            </w:pPr>
            <w:r>
              <w:rPr>
                <w:rFonts w:hint="eastAsia"/>
              </w:rPr>
              <w:t>3）支持交通对象识别、交通标志识别、红绿灯识别算法测试。测试功能支持文件上传，算法运行，日志实时输出</w:t>
            </w:r>
          </w:p>
          <w:p w14:paraId="1E3D24B3">
            <w:pPr>
              <w:rPr>
                <w:rFonts w:hint="eastAsia" w:eastAsia="宋体"/>
                <w:lang w:eastAsia="zh-CN"/>
              </w:rPr>
            </w:pPr>
            <w:r>
              <w:rPr>
                <w:rFonts w:hint="eastAsia"/>
              </w:rPr>
              <w:t>4）支持算法运行结果评价，包含仿真软件真值结果和算法测试结果的统计与可视化图表显示</w:t>
            </w:r>
          </w:p>
          <w:p w14:paraId="766861E5">
            <w:pPr>
              <w:rPr>
                <w:rFonts w:hint="eastAsia" w:eastAsia="宋体"/>
                <w:lang w:eastAsia="zh-CN"/>
              </w:rPr>
            </w:pPr>
            <w:r>
              <w:rPr>
                <w:rFonts w:hint="eastAsia"/>
              </w:rPr>
              <w:t>5）提供管理后台，支持身份验证，故障设置更改，算法设置跳过编程，台架初始化，数据清理功能</w:t>
            </w:r>
          </w:p>
          <w:p w14:paraId="5805F4FC">
            <w:r>
              <w:rPr>
                <w:rFonts w:hint="eastAsia"/>
              </w:rPr>
              <w:t>3、在环集成无人驾驶仿真系统竞赛版</w:t>
            </w:r>
          </w:p>
          <w:p w14:paraId="22ADF5AE">
            <w:r>
              <w:rPr>
                <w:rFonts w:hint="eastAsia"/>
              </w:rPr>
              <w:t>1）PanEXP模块：</w:t>
            </w:r>
          </w:p>
          <w:p w14:paraId="2E731751">
            <w:r>
              <w:rPr>
                <w:rFonts w:hint="eastAsia"/>
              </w:rPr>
              <w:t>（1）提供仿真系统的实验数据管理中枢</w:t>
            </w:r>
          </w:p>
          <w:p w14:paraId="4866202B">
            <w:pPr>
              <w:rPr>
                <w:rFonts w:hint="eastAsia" w:eastAsia="宋体"/>
                <w:lang w:eastAsia="zh-CN"/>
              </w:rPr>
            </w:pPr>
            <w:r>
              <w:rPr>
                <w:rFonts w:hint="eastAsia"/>
              </w:rPr>
              <w:t>（2）支持作为入口用户对实验进行编辑，包括选择并设置实验场景、选择并设置实验车辆、设置实验条件和汽车行驶交通模型（包括行人模型等）、设置驾驶与仿真参数等</w:t>
            </w:r>
          </w:p>
          <w:p w14:paraId="4173EB19">
            <w:pPr>
              <w:rPr>
                <w:rFonts w:hint="eastAsia" w:eastAsia="宋体"/>
                <w:lang w:eastAsia="zh-CN"/>
              </w:rPr>
            </w:pPr>
            <w:r>
              <w:rPr>
                <w:rFonts w:hint="eastAsia"/>
              </w:rPr>
              <w:t>（3）支持仿真监控：实现对仿真过程的监视与控制</w:t>
            </w:r>
          </w:p>
          <w:p w14:paraId="6B2C5A01">
            <w:pPr>
              <w:rPr>
                <w:rFonts w:hint="eastAsia" w:eastAsia="宋体"/>
                <w:lang w:eastAsia="zh-CN"/>
              </w:rPr>
            </w:pPr>
            <w:r>
              <w:rPr>
                <w:rFonts w:hint="eastAsia"/>
              </w:rPr>
              <w:t>（4）能够设计管理仿真模型，生成仿真器执行文件，并下载到仿真器上执行</w:t>
            </w:r>
          </w:p>
          <w:p w14:paraId="54EC2814">
            <w:r>
              <w:rPr>
                <w:rFonts w:hint="eastAsia"/>
              </w:rPr>
              <w:t>（5）具备与Simulink的实时接口，并保证仿真模型生成的执行文件在仿真器上运行的实时性</w:t>
            </w:r>
          </w:p>
          <w:p w14:paraId="3B6F207E">
            <w:r>
              <w:rPr>
                <w:rFonts w:hint="eastAsia"/>
              </w:rPr>
              <w:t>（6）可以方便快捷地对所有输入输出通道进行操作，对所要求类型的信号进行仿真输出，对所要求类型的信号进行准确捕捉、记录</w:t>
            </w:r>
          </w:p>
          <w:p w14:paraId="1C5B2CB4">
            <w:r>
              <w:rPr>
                <w:rFonts w:hint="eastAsia"/>
              </w:rPr>
              <w:t>2）VehicleBuilder模块：</w:t>
            </w:r>
          </w:p>
          <w:p w14:paraId="5AF4FE74">
            <w:pPr>
              <w:rPr>
                <w:rFonts w:hint="eastAsia" w:eastAsia="宋体"/>
                <w:lang w:eastAsia="zh-CN"/>
              </w:rPr>
            </w:pPr>
            <w:r>
              <w:rPr>
                <w:rFonts w:hint="eastAsia"/>
              </w:rPr>
              <w:t>（1）支持≥27自由度高精度车辆动力学模型，对应着相应的图形化操作界面，车辆动力学模型应包括：车辆外形模型、空气动力学模型、车身系统模型、制动系统模型、传动系统模型、转向系统模型、悬架系统模型、轮胎动力学模型等子模块</w:t>
            </w:r>
          </w:p>
          <w:p w14:paraId="6AFFC675">
            <w:r>
              <w:rPr>
                <w:rFonts w:hint="eastAsia"/>
              </w:rPr>
              <w:t>（2） 车辆动力学模型支持子系统模块化，每个模块都对应有图形化操作界面</w:t>
            </w:r>
          </w:p>
          <w:p w14:paraId="27E9A5D3">
            <w:r>
              <w:rPr>
                <w:rFonts w:hint="eastAsia"/>
              </w:rPr>
              <w:t>（3） 能在Windows和Simulink环境下、实时和非实时运行</w:t>
            </w:r>
          </w:p>
          <w:p w14:paraId="7FA71A8C">
            <w:r>
              <w:rPr>
                <w:rFonts w:hint="eastAsia"/>
              </w:rPr>
              <w:t>（4） 支持与CarSim等第三方软件的联合仿真</w:t>
            </w:r>
          </w:p>
          <w:p w14:paraId="062B20D7">
            <w:r>
              <w:rPr>
                <w:rFonts w:hint="eastAsia"/>
              </w:rPr>
              <w:t>（5） 支持导入自定义的车辆外形文件</w:t>
            </w:r>
          </w:p>
          <w:p w14:paraId="60741FC9">
            <w:r>
              <w:rPr>
                <w:rFonts w:hint="eastAsia"/>
              </w:rPr>
              <w:t>（6） 支持利用Simulink &amp; Python &amp; C-Interface实现开放式和模块化模型结构，各模块相对独立并可替换，并且各模块均支持二次开发接口，可自定义模块</w:t>
            </w:r>
          </w:p>
          <w:p w14:paraId="095BD9F4">
            <w:r>
              <w:rPr>
                <w:rFonts w:hint="eastAsia"/>
              </w:rPr>
              <w:t>3）SensorBuilder模块：</w:t>
            </w:r>
          </w:p>
          <w:p w14:paraId="625A521A">
            <w:pPr>
              <w:rPr>
                <w:rFonts w:hint="eastAsia" w:eastAsia="宋体"/>
                <w:lang w:eastAsia="zh-CN"/>
              </w:rPr>
            </w:pPr>
            <w:r>
              <w:rPr>
                <w:rFonts w:hint="eastAsia"/>
              </w:rPr>
              <w:t>（1）支持毫米波雷达、激光雷达、超声波雷达、鱼眼像机、单目像机、双目像机、V2X、GPS、MAP信息等传感器种类</w:t>
            </w:r>
          </w:p>
          <w:p w14:paraId="75AFBB0A">
            <w:r>
              <w:rPr>
                <w:rFonts w:hint="eastAsia"/>
              </w:rPr>
              <w:t>（2）支持设置各类传感器在智能驾驶车辆上的安装位置、安装姿态、参数配置等（3） 支持车道线真值、道路真值、GPS真值、交通灯真值、停车线真值传感器设置</w:t>
            </w:r>
          </w:p>
          <w:p w14:paraId="6CFE27EC">
            <w:pPr>
              <w:rPr>
                <w:rFonts w:hint="eastAsia" w:eastAsia="宋体"/>
                <w:lang w:eastAsia="zh-CN"/>
              </w:rPr>
            </w:pPr>
            <w:r>
              <w:rPr>
                <w:rFonts w:hint="eastAsia"/>
              </w:rPr>
              <w:t>（4）传感器模型应具备几何特性和物理特性</w:t>
            </w:r>
          </w:p>
          <w:p w14:paraId="198A0007">
            <w:r>
              <w:rPr>
                <w:rFonts w:hint="eastAsia"/>
              </w:rPr>
              <w:t>（5）雷达模型应具备功率衰减、杂波干扰、RCS估算等物理特性</w:t>
            </w:r>
          </w:p>
          <w:p w14:paraId="3B06543B">
            <w:r>
              <w:rPr>
                <w:rFonts w:hint="eastAsia"/>
              </w:rPr>
              <w:t>（6）摄像机模型支持添加暗角、模糊、畸变（K1.K2.P1,P2等）等物理特性效果，具备逼真还原真实图像效果</w:t>
            </w:r>
          </w:p>
          <w:p w14:paraId="32BEABB0">
            <w:pPr>
              <w:rPr>
                <w:rFonts w:hint="eastAsia" w:eastAsia="宋体"/>
                <w:lang w:eastAsia="zh-CN"/>
              </w:rPr>
            </w:pPr>
            <w:r>
              <w:rPr>
                <w:rFonts w:hint="eastAsia"/>
              </w:rPr>
              <w:t>（7）激光雷达模型支持输出原始点云数据</w:t>
            </w:r>
          </w:p>
          <w:p w14:paraId="0160B22C">
            <w:r>
              <w:rPr>
                <w:rFonts w:hint="eastAsia"/>
              </w:rPr>
              <w:t>（8）支持扩展传感器在环测试，并预留相应接口</w:t>
            </w:r>
          </w:p>
          <w:p w14:paraId="39F9F92E">
            <w:r>
              <w:rPr>
                <w:rFonts w:hint="eastAsia"/>
              </w:rPr>
              <w:t>4）WorldBuilder模块：</w:t>
            </w:r>
          </w:p>
          <w:p w14:paraId="087B9A7E">
            <w:r>
              <w:rPr>
                <w:rFonts w:hint="eastAsia"/>
              </w:rPr>
              <w:t>（1）支持直观地编辑直线、曲线、回旋曲线型道路</w:t>
            </w:r>
          </w:p>
          <w:p w14:paraId="30DB3675">
            <w:pPr>
              <w:rPr>
                <w:rFonts w:hint="eastAsia" w:eastAsia="宋体"/>
                <w:lang w:eastAsia="zh-CN"/>
              </w:rPr>
            </w:pPr>
            <w:r>
              <w:rPr>
                <w:rFonts w:hint="eastAsia"/>
              </w:rPr>
              <w:t>（2）支持设置多车道数、车道长度、车道宽度等路面属性，并且可自定义路面车道线种类，如单实线、双实线、虚线等</w:t>
            </w:r>
          </w:p>
          <w:p w14:paraId="77315412">
            <w:r>
              <w:rPr>
                <w:rFonts w:hint="eastAsia"/>
              </w:rPr>
              <w:t>（3）支持复杂道路和道路路网结构建模，包含不同工况交叉路口、转弯、植被、交通标识及路边建筑如房屋、树木等</w:t>
            </w:r>
          </w:p>
          <w:p w14:paraId="52A63696">
            <w:pPr>
              <w:rPr>
                <w:rFonts w:hint="eastAsia" w:eastAsia="宋体"/>
                <w:lang w:eastAsia="zh-CN"/>
              </w:rPr>
            </w:pPr>
            <w:r>
              <w:rPr>
                <w:rFonts w:hint="eastAsia"/>
              </w:rPr>
              <w:t>（4）支持静态交通物体设置，包含中国全套交通标志牌、交通信号灯、障碍物（包括路锥、水马、木箱等）、障碍车等模型</w:t>
            </w:r>
          </w:p>
          <w:p w14:paraId="6EF6DC30">
            <w:r>
              <w:rPr>
                <w:rFonts w:hint="eastAsia"/>
              </w:rPr>
              <w:t>（5）提供一套现成的标准道路场景，包含直线道路、交叉道路、城市道路、乡村道路、坡道、停车场等3D场景</w:t>
            </w:r>
          </w:p>
          <w:p w14:paraId="543368D1">
            <w:r>
              <w:rPr>
                <w:rFonts w:hint="eastAsia"/>
              </w:rPr>
              <w:t>（6）采用开放的标准和接口，支持OpenStreetMap/OpenDrive等地图格式导入</w:t>
            </w:r>
          </w:p>
          <w:p w14:paraId="32D8DC39">
            <w:pPr>
              <w:rPr>
                <w:rFonts w:hint="eastAsia" w:eastAsia="宋体"/>
                <w:lang w:eastAsia="zh-CN"/>
              </w:rPr>
            </w:pPr>
            <w:r>
              <w:rPr>
                <w:rFonts w:hint="eastAsia"/>
              </w:rPr>
              <w:t>（7）模拟各类机动车、非机动车、行人等交通物体，可自定义交通物体的行为设置，包括运动轨迹、速度、横向和纵向控制等</w:t>
            </w:r>
          </w:p>
          <w:p w14:paraId="46B34826">
            <w:pPr>
              <w:rPr>
                <w:rFonts w:hint="eastAsia" w:eastAsia="宋体"/>
                <w:lang w:eastAsia="zh-CN"/>
              </w:rPr>
            </w:pPr>
            <w:r>
              <w:rPr>
                <w:rFonts w:hint="eastAsia"/>
              </w:rPr>
              <w:t>（8）支持多种天气气象模拟，晴天、多云、阴天、雨、雪等天气</w:t>
            </w:r>
          </w:p>
          <w:p w14:paraId="3B53E4B6">
            <w:pPr>
              <w:rPr>
                <w:rFonts w:hint="eastAsia" w:eastAsia="宋体"/>
                <w:lang w:eastAsia="zh-CN"/>
              </w:rPr>
            </w:pPr>
            <w:r>
              <w:rPr>
                <w:rFonts w:hint="eastAsia"/>
              </w:rPr>
              <w:t>（9）支持白天、黑夜等光照模拟，夜景路灯模拟</w:t>
            </w:r>
          </w:p>
          <w:p w14:paraId="1000C07F">
            <w:r>
              <w:rPr>
                <w:rFonts w:hint="eastAsia"/>
              </w:rPr>
              <w:t>（10）场景通过Unity图像渲染引擎渲染，具备流畅视觉效果</w:t>
            </w:r>
          </w:p>
          <w:p w14:paraId="15822E4A">
            <w:r>
              <w:rPr>
                <w:rFonts w:hint="eastAsia"/>
              </w:rPr>
              <w:t>5）PlotBuilder/PlayBack模块：</w:t>
            </w:r>
          </w:p>
          <w:p w14:paraId="534B59EE">
            <w:r>
              <w:rPr>
                <w:rFonts w:hint="eastAsia"/>
              </w:rPr>
              <w:t>试验后数据及动画处理模块：试验后仿真数据处理及仿真动画处理管理和参数设置；</w:t>
            </w:r>
          </w:p>
          <w:p w14:paraId="07A14BCE">
            <w:r>
              <w:rPr>
                <w:rFonts w:hint="eastAsia"/>
              </w:rPr>
              <w:t>6）Testbuilde模块：</w:t>
            </w:r>
          </w:p>
          <w:p w14:paraId="37568EA6">
            <w:r>
              <w:rPr>
                <w:rFonts w:hint="eastAsia"/>
              </w:rPr>
              <w:t>自动化场景泛化生成及测试评价模块：自动化场景泛化生成、自动化测试、测试评价系统管理及云端多节点并发测试相关参数设置。</w:t>
            </w:r>
          </w:p>
          <w:p w14:paraId="6F1FA051">
            <w:r>
              <w:rPr>
                <w:rFonts w:hint="eastAsia"/>
              </w:rPr>
              <w:t>四、配套实训手册等资源</w:t>
            </w:r>
          </w:p>
          <w:p w14:paraId="05407998">
            <w:pPr>
              <w:rPr>
                <w:rFonts w:hint="default" w:eastAsia="宋体"/>
                <w:lang w:val="en-US" w:eastAsia="zh-CN"/>
              </w:rPr>
            </w:pPr>
            <w:r>
              <w:rPr>
                <w:rFonts w:hint="eastAsia"/>
              </w:rPr>
              <w:t>配套实训手册（纸质版</w:t>
            </w:r>
            <w:r>
              <w:rPr>
                <w:rFonts w:hint="eastAsia"/>
                <w:lang w:val="en-US" w:eastAsia="zh-CN"/>
              </w:rPr>
              <w:t>4本</w:t>
            </w:r>
            <w:r>
              <w:rPr>
                <w:rFonts w:hint="eastAsia"/>
              </w:rPr>
              <w:t>和电子版文档）。</w:t>
            </w:r>
            <w:r>
              <w:rPr>
                <w:rFonts w:hint="eastAsia"/>
              </w:rPr>
              <w:br w:type="textWrapping"/>
            </w:r>
            <w:r>
              <w:rPr>
                <w:rFonts w:hint="eastAsia"/>
                <w:lang w:val="en-US" w:eastAsia="zh-CN"/>
              </w:rPr>
              <w:t>配套教学课程、PPT、实训工单、教学课程操作视频等多媒体教学资源。</w:t>
            </w:r>
          </w:p>
          <w:p w14:paraId="04088359">
            <w:pPr>
              <w:pStyle w:val="9"/>
              <w:jc w:val="center"/>
              <w:rPr>
                <w:rStyle w:val="7"/>
                <w:rFonts w:hint="eastAsia" w:ascii="宋体" w:hAnsi="宋体"/>
                <w:b w:val="0"/>
                <w:bCs/>
                <w:szCs w:val="21"/>
                <w:highlight w:val="none"/>
                <w:lang w:eastAsia="zh-CN"/>
              </w:rPr>
            </w:pPr>
          </w:p>
        </w:tc>
        <w:tc>
          <w:tcPr>
            <w:tcW w:w="1005" w:type="dxa"/>
            <w:tcBorders>
              <w:top w:val="single" w:color="000000" w:sz="6" w:space="0"/>
              <w:left w:val="single" w:color="000000" w:sz="6" w:space="0"/>
              <w:bottom w:val="single" w:color="000000" w:sz="6" w:space="0"/>
              <w:right w:val="single" w:color="000000" w:sz="6" w:space="0"/>
            </w:tcBorders>
            <w:noWrap w:val="0"/>
            <w:vAlign w:val="center"/>
          </w:tcPr>
          <w:p w14:paraId="729E3403">
            <w:pPr>
              <w:keepNext w:val="0"/>
              <w:keepLines w:val="0"/>
              <w:widowControl/>
              <w:suppressLineNumbers w:val="0"/>
              <w:jc w:val="center"/>
              <w:textAlignment w:val="center"/>
              <w:rPr>
                <w:rStyle w:val="7"/>
                <w:rFonts w:hint="eastAsia" w:ascii="宋体" w:hAnsi="宋体"/>
                <w:b w:val="0"/>
                <w:bCs/>
                <w:szCs w:val="21"/>
                <w:lang w:eastAsia="zh-CN"/>
              </w:rPr>
            </w:pPr>
            <w:r>
              <w:rPr>
                <w:rFonts w:hint="eastAsia" w:ascii="宋体" w:hAnsi="宋体" w:eastAsia="宋体" w:cs="宋体"/>
                <w:i w:val="0"/>
                <w:iCs w:val="0"/>
                <w:color w:val="000000"/>
                <w:kern w:val="0"/>
                <w:sz w:val="20"/>
                <w:szCs w:val="20"/>
                <w:u w:val="none"/>
                <w:lang w:val="en-US" w:eastAsia="zh-CN" w:bidi="ar"/>
              </w:rPr>
              <w:t>1</w:t>
            </w:r>
          </w:p>
        </w:tc>
        <w:tc>
          <w:tcPr>
            <w:tcW w:w="1065" w:type="dxa"/>
            <w:tcBorders>
              <w:top w:val="single" w:color="000000" w:sz="6" w:space="0"/>
              <w:left w:val="single" w:color="000000" w:sz="6" w:space="0"/>
              <w:bottom w:val="single" w:color="000000" w:sz="6" w:space="0"/>
              <w:right w:val="single" w:color="000000" w:sz="6" w:space="0"/>
            </w:tcBorders>
            <w:noWrap w:val="0"/>
            <w:vAlign w:val="center"/>
          </w:tcPr>
          <w:p w14:paraId="54BA1717">
            <w:pPr>
              <w:keepNext w:val="0"/>
              <w:keepLines w:val="0"/>
              <w:widowControl/>
              <w:suppressLineNumbers w:val="0"/>
              <w:jc w:val="right"/>
              <w:textAlignment w:val="center"/>
              <w:rPr>
                <w:rStyle w:val="7"/>
                <w:rFonts w:hint="default" w:ascii="宋体" w:hAnsi="宋体"/>
                <w:b w:val="0"/>
                <w:bCs/>
                <w:szCs w:val="21"/>
                <w:lang w:val="en-US" w:eastAsia="zh-CN"/>
              </w:rPr>
            </w:pPr>
            <w:r>
              <w:rPr>
                <w:rFonts w:hint="eastAsia" w:ascii="宋体" w:hAnsi="宋体" w:eastAsia="宋体" w:cs="宋体"/>
                <w:i w:val="0"/>
                <w:iCs w:val="0"/>
                <w:color w:val="000000"/>
                <w:kern w:val="0"/>
                <w:sz w:val="20"/>
                <w:szCs w:val="20"/>
                <w:u w:val="none"/>
                <w:lang w:val="en-US" w:eastAsia="zh-CN" w:bidi="ar"/>
              </w:rPr>
              <w:t>230000</w:t>
            </w:r>
          </w:p>
        </w:tc>
      </w:tr>
      <w:bookmarkEnd w:id="5"/>
      <w:bookmarkEnd w:id="12"/>
    </w:tbl>
    <w:p w14:paraId="21352C96">
      <w:pPr>
        <w:rPr>
          <w:rFonts w:hint="default"/>
          <w:lang w:val="en-US" w:eastAsia="zh-CN"/>
        </w:rPr>
      </w:pPr>
      <w:r>
        <w:rPr>
          <w:rFonts w:hint="eastAsia"/>
          <w:lang w:val="en-US" w:eastAsia="zh-CN"/>
        </w:rPr>
        <w:t>商务要求：</w:t>
      </w:r>
    </w:p>
    <w:p w14:paraId="60B81114">
      <w:pPr>
        <w:pStyle w:val="12"/>
        <w:spacing w:line="400" w:lineRule="exact"/>
        <w:ind w:firstLine="422" w:firstLineChars="200"/>
        <w:rPr>
          <w:rStyle w:val="7"/>
          <w:rFonts w:ascii="宋体" w:hAnsi="宋体" w:eastAsia="宋体" w:cs="宋体"/>
          <w:b/>
          <w:bCs/>
          <w:kern w:val="2"/>
          <w:sz w:val="21"/>
          <w:szCs w:val="21"/>
        </w:rPr>
      </w:pPr>
      <w:r>
        <w:rPr>
          <w:rStyle w:val="7"/>
          <w:rFonts w:hint="eastAsia" w:ascii="宋体" w:hAnsi="宋体" w:eastAsia="宋体" w:cs="宋体"/>
          <w:b/>
          <w:bCs/>
          <w:kern w:val="2"/>
          <w:sz w:val="21"/>
          <w:szCs w:val="21"/>
        </w:rPr>
        <w:t>1、质量保证要求</w:t>
      </w:r>
    </w:p>
    <w:p w14:paraId="2F0233D1">
      <w:pPr>
        <w:pStyle w:val="12"/>
        <w:spacing w:line="400" w:lineRule="exact"/>
        <w:ind w:firstLine="420" w:firstLineChars="200"/>
        <w:rPr>
          <w:rStyle w:val="7"/>
          <w:rFonts w:ascii="宋体" w:hAnsi="宋体" w:eastAsia="宋体" w:cs="宋体"/>
          <w:kern w:val="2"/>
          <w:sz w:val="21"/>
          <w:szCs w:val="21"/>
        </w:rPr>
      </w:pPr>
      <w:r>
        <w:rPr>
          <w:rStyle w:val="7"/>
          <w:rFonts w:hint="eastAsia" w:ascii="宋体" w:hAnsi="宋体" w:eastAsia="宋体" w:cs="宋体"/>
          <w:kern w:val="2"/>
          <w:sz w:val="21"/>
          <w:szCs w:val="21"/>
        </w:rPr>
        <w:t>（1）提供的产品须为原装正品，符合国家质量标准。</w:t>
      </w:r>
    </w:p>
    <w:p w14:paraId="533179AF">
      <w:pPr>
        <w:pStyle w:val="8"/>
        <w:adjustRightInd w:val="0"/>
        <w:snapToGrid w:val="0"/>
        <w:spacing w:line="360" w:lineRule="exact"/>
        <w:jc w:val="left"/>
        <w:rPr>
          <w:rStyle w:val="7"/>
          <w:rFonts w:ascii="宋体" w:hAnsi="宋体" w:cs="宋体"/>
          <w:color w:val="auto"/>
        </w:rPr>
      </w:pPr>
      <w:r>
        <w:rPr>
          <w:rStyle w:val="7"/>
          <w:rFonts w:hint="eastAsia" w:ascii="宋体" w:hAnsi="宋体" w:eastAsia="宋体" w:cs="宋体"/>
          <w:kern w:val="2"/>
          <w:sz w:val="21"/>
          <w:szCs w:val="21"/>
        </w:rPr>
        <w:t>（2）质保期从验收合格之日开始计算，质保期内出现任何质量问题（人为破坏或自然灾害等不可抗力除外），要求免费（免全部工时费、材料费、管理费、财务费等等）更换或维修。</w:t>
      </w:r>
    </w:p>
    <w:p w14:paraId="4398D35C">
      <w:pPr>
        <w:pStyle w:val="12"/>
        <w:spacing w:line="400" w:lineRule="exact"/>
        <w:rPr>
          <w:rStyle w:val="7"/>
          <w:rFonts w:hint="eastAsia" w:ascii="宋体" w:hAnsi="宋体" w:eastAsia="宋体" w:cs="宋体"/>
          <w:kern w:val="2"/>
          <w:sz w:val="21"/>
          <w:szCs w:val="21"/>
        </w:rPr>
      </w:pPr>
      <w:r>
        <w:rPr>
          <w:rFonts w:eastAsia="宋体"/>
          <w:color w:val="auto"/>
        </w:rPr>
        <w:t>接到报修维护信息后4</w:t>
      </w:r>
      <w:r>
        <w:rPr>
          <w:rFonts w:hint="eastAsia" w:eastAsia="宋体"/>
          <w:color w:val="auto"/>
        </w:rPr>
        <w:t>小时内予以技术响应，</w:t>
      </w:r>
      <w:r>
        <w:rPr>
          <w:rFonts w:eastAsia="宋体"/>
          <w:color w:val="auto"/>
        </w:rPr>
        <w:t>24</w:t>
      </w:r>
      <w:r>
        <w:rPr>
          <w:rFonts w:hint="eastAsia" w:eastAsia="宋体"/>
          <w:color w:val="auto"/>
        </w:rPr>
        <w:t>小时内到达学校进行修复工作，针对服务响应时间提供相应的证明材料</w:t>
      </w:r>
      <w:r>
        <w:rPr>
          <w:rFonts w:hint="eastAsia" w:eastAsia="宋体"/>
          <w:color w:val="auto"/>
          <w:lang w:eastAsia="zh-CN"/>
        </w:rPr>
        <w:t>。</w:t>
      </w:r>
    </w:p>
    <w:p w14:paraId="7C9DB72B">
      <w:pPr>
        <w:pStyle w:val="12"/>
        <w:spacing w:line="400" w:lineRule="exact"/>
        <w:ind w:firstLine="420" w:firstLineChars="200"/>
        <w:rPr>
          <w:rStyle w:val="7"/>
          <w:rFonts w:hint="default" w:ascii="宋体" w:hAnsi="宋体" w:eastAsia="宋体" w:cs="宋体"/>
          <w:kern w:val="2"/>
          <w:sz w:val="21"/>
          <w:szCs w:val="21"/>
          <w:lang w:val="en-US" w:eastAsia="zh-CN"/>
        </w:rPr>
      </w:pPr>
      <w:r>
        <w:rPr>
          <w:rStyle w:val="7"/>
          <w:rFonts w:hint="eastAsia" w:ascii="宋体" w:hAnsi="宋体" w:eastAsia="宋体" w:cs="宋体"/>
          <w:kern w:val="2"/>
          <w:sz w:val="21"/>
          <w:szCs w:val="21"/>
          <w:lang w:eastAsia="zh-CN"/>
        </w:rPr>
        <w:t>（</w:t>
      </w:r>
      <w:r>
        <w:rPr>
          <w:rStyle w:val="7"/>
          <w:rFonts w:hint="eastAsia" w:ascii="宋体" w:hAnsi="宋体" w:eastAsia="宋体" w:cs="宋体"/>
          <w:kern w:val="2"/>
          <w:sz w:val="21"/>
          <w:szCs w:val="21"/>
          <w:lang w:val="en-US" w:eastAsia="zh-CN"/>
        </w:rPr>
        <w:t>3</w:t>
      </w:r>
      <w:r>
        <w:rPr>
          <w:rStyle w:val="7"/>
          <w:rFonts w:hint="eastAsia" w:ascii="宋体" w:hAnsi="宋体" w:eastAsia="宋体" w:cs="宋体"/>
          <w:kern w:val="2"/>
          <w:sz w:val="21"/>
          <w:szCs w:val="21"/>
          <w:lang w:eastAsia="zh-CN"/>
        </w:rPr>
        <w:t>）</w:t>
      </w:r>
      <w:r>
        <w:rPr>
          <w:rStyle w:val="7"/>
          <w:rFonts w:hint="eastAsia" w:ascii="宋体" w:hAnsi="宋体" w:eastAsia="宋体" w:cs="宋体"/>
          <w:kern w:val="2"/>
          <w:sz w:val="21"/>
          <w:szCs w:val="21"/>
          <w:lang w:val="en-US" w:eastAsia="zh-CN"/>
        </w:rPr>
        <w:t>中标商免费提供所有产品的运输、安装和调试服务。</w:t>
      </w:r>
    </w:p>
    <w:p w14:paraId="2C0E34E0">
      <w:pPr>
        <w:pStyle w:val="12"/>
        <w:spacing w:line="400" w:lineRule="exact"/>
        <w:ind w:firstLine="422" w:firstLineChars="200"/>
        <w:rPr>
          <w:rStyle w:val="7"/>
          <w:rFonts w:ascii="宋体" w:hAnsi="宋体" w:eastAsia="宋体" w:cs="宋体"/>
          <w:b/>
          <w:bCs/>
          <w:kern w:val="2"/>
          <w:sz w:val="21"/>
          <w:szCs w:val="21"/>
        </w:rPr>
      </w:pPr>
      <w:r>
        <w:rPr>
          <w:rStyle w:val="7"/>
          <w:rFonts w:hint="eastAsia" w:ascii="宋体" w:hAnsi="宋体" w:eastAsia="宋体" w:cs="宋体"/>
          <w:b/>
          <w:bCs/>
          <w:kern w:val="2"/>
          <w:sz w:val="21"/>
          <w:szCs w:val="21"/>
        </w:rPr>
        <w:t>2、培训服务要求</w:t>
      </w:r>
    </w:p>
    <w:p w14:paraId="07F943A8">
      <w:pPr>
        <w:ind w:firstLine="420" w:firstLineChars="200"/>
        <w:rPr>
          <w:rStyle w:val="7"/>
          <w:rFonts w:hint="default" w:ascii="宋体" w:hAnsi="宋体" w:eastAsia="宋体" w:cs="宋体"/>
          <w:kern w:val="2"/>
          <w:sz w:val="21"/>
          <w:szCs w:val="21"/>
          <w:highlight w:val="none"/>
          <w:lang w:val="en-US" w:eastAsia="zh-CN" w:bidi="ar-SA"/>
        </w:rPr>
      </w:pPr>
      <w:r>
        <w:rPr>
          <w:rStyle w:val="7"/>
          <w:rFonts w:hint="eastAsia" w:ascii="宋体" w:hAnsi="宋体" w:eastAsia="宋体" w:cs="宋体"/>
          <w:kern w:val="2"/>
          <w:sz w:val="21"/>
          <w:szCs w:val="21"/>
          <w:highlight w:val="none"/>
          <w:lang w:val="en-US" w:eastAsia="zh-CN" w:bidi="ar-SA"/>
        </w:rPr>
        <w:t>（1）中标后，提供培训电子资料给教师提前学习，新能源汽车相关设备培训时长不低于3周，智能网连汽车相关设备培训时长不低于3周。</w:t>
      </w:r>
    </w:p>
    <w:p w14:paraId="46A66A6F">
      <w:pPr>
        <w:rPr>
          <w:rStyle w:val="7"/>
          <w:rFonts w:hint="eastAsia" w:ascii="宋体" w:hAnsi="宋体" w:eastAsia="宋体" w:cs="宋体"/>
          <w:kern w:val="2"/>
          <w:sz w:val="21"/>
          <w:szCs w:val="21"/>
          <w:highlight w:val="none"/>
          <w:lang w:val="en-US" w:eastAsia="zh-CN" w:bidi="ar-SA"/>
        </w:rPr>
      </w:pPr>
      <w:r>
        <w:rPr>
          <w:rStyle w:val="7"/>
          <w:rFonts w:hint="eastAsia" w:ascii="宋体" w:hAnsi="宋体" w:eastAsia="宋体" w:cs="宋体"/>
          <w:kern w:val="2"/>
          <w:sz w:val="21"/>
          <w:szCs w:val="21"/>
          <w:highlight w:val="none"/>
          <w:lang w:val="en-US" w:eastAsia="zh-CN" w:bidi="ar-SA"/>
        </w:rPr>
        <w:t>（2）第一次线下培训服务</w:t>
      </w:r>
    </w:p>
    <w:p w14:paraId="4E9A9E7D">
      <w:pPr>
        <w:ind w:firstLine="420" w:firstLineChars="200"/>
        <w:rPr>
          <w:rStyle w:val="7"/>
          <w:rFonts w:hint="eastAsia" w:ascii="宋体" w:hAnsi="宋体" w:eastAsia="宋体" w:cs="宋体"/>
          <w:kern w:val="2"/>
          <w:sz w:val="21"/>
          <w:szCs w:val="21"/>
          <w:highlight w:val="none"/>
          <w:lang w:val="en-US" w:eastAsia="zh-CN" w:bidi="ar-SA"/>
        </w:rPr>
      </w:pPr>
      <w:r>
        <w:rPr>
          <w:rStyle w:val="7"/>
          <w:rFonts w:hint="eastAsia" w:ascii="宋体" w:hAnsi="宋体" w:eastAsia="宋体" w:cs="宋体"/>
          <w:kern w:val="2"/>
          <w:sz w:val="21"/>
          <w:szCs w:val="21"/>
          <w:highlight w:val="none"/>
          <w:lang w:val="en-US" w:eastAsia="zh-CN" w:bidi="ar-SA"/>
        </w:rPr>
        <w:t>设备装调完成后，开展第一次培训服务。第一次培训服务采取线下培训的方式，培训时间为7日。第一次线下培训，主要针对各实训平台的系统组成、软、硬件功能、具备的实训项目等方面开展。使教师们对各实训平台结构和功能有一个全面系统的认识，掌握基础软、硬件操作技能，掌握全部实训项目的操作。配合录制实训视频。</w:t>
      </w:r>
    </w:p>
    <w:p w14:paraId="544A5524">
      <w:pPr>
        <w:rPr>
          <w:rStyle w:val="7"/>
          <w:rFonts w:hint="eastAsia" w:ascii="宋体" w:hAnsi="宋体" w:eastAsia="宋体" w:cs="宋体"/>
          <w:kern w:val="2"/>
          <w:sz w:val="21"/>
          <w:szCs w:val="21"/>
          <w:highlight w:val="none"/>
          <w:lang w:val="en-US" w:eastAsia="zh-CN" w:bidi="ar-SA"/>
        </w:rPr>
      </w:pPr>
      <w:r>
        <w:rPr>
          <w:rStyle w:val="7"/>
          <w:rFonts w:hint="eastAsia" w:ascii="宋体" w:hAnsi="宋体" w:eastAsia="宋体" w:cs="宋体"/>
          <w:kern w:val="2"/>
          <w:sz w:val="21"/>
          <w:szCs w:val="21"/>
          <w:highlight w:val="none"/>
          <w:lang w:val="en-US" w:eastAsia="zh-CN" w:bidi="ar-SA"/>
        </w:rPr>
        <w:t>（3）第二次、第三次线下培训服务</w:t>
      </w:r>
    </w:p>
    <w:p w14:paraId="307519AC">
      <w:pPr>
        <w:ind w:firstLine="420" w:firstLineChars="200"/>
        <w:rPr>
          <w:rStyle w:val="7"/>
          <w:rFonts w:hint="eastAsia" w:ascii="宋体" w:hAnsi="宋体" w:eastAsia="宋体" w:cs="宋体"/>
          <w:kern w:val="2"/>
          <w:sz w:val="21"/>
          <w:szCs w:val="21"/>
          <w:highlight w:val="none"/>
          <w:lang w:val="en-US" w:eastAsia="zh-CN" w:bidi="ar-SA"/>
        </w:rPr>
      </w:pPr>
      <w:r>
        <w:rPr>
          <w:rStyle w:val="7"/>
          <w:rFonts w:hint="eastAsia" w:ascii="宋体" w:hAnsi="宋体" w:eastAsia="宋体" w:cs="宋体"/>
          <w:kern w:val="2"/>
          <w:sz w:val="21"/>
          <w:szCs w:val="21"/>
          <w:highlight w:val="none"/>
          <w:lang w:val="en-US" w:eastAsia="zh-CN" w:bidi="ar-SA"/>
        </w:rPr>
        <w:t>第二次培训时间为7日，第三次培训时间为7日。采取线上线下结合的形式。针对教师在设备使用和学习过程中存在的问题，首先进行线上培训或者远程指导，当问题无法通过线上培训或者远程指导解决时，再采取线下培训的方式进行。</w:t>
      </w:r>
    </w:p>
    <w:p w14:paraId="0AE3CABE">
      <w:pPr>
        <w:rPr>
          <w:rStyle w:val="7"/>
          <w:rFonts w:hint="eastAsia" w:ascii="宋体" w:hAnsi="宋体" w:eastAsia="宋体" w:cs="宋体"/>
          <w:kern w:val="2"/>
          <w:sz w:val="21"/>
          <w:szCs w:val="21"/>
          <w:highlight w:val="none"/>
          <w:lang w:val="en-US" w:eastAsia="zh-CN" w:bidi="ar-SA"/>
        </w:rPr>
      </w:pPr>
      <w:r>
        <w:rPr>
          <w:rStyle w:val="7"/>
          <w:rFonts w:hint="eastAsia" w:ascii="宋体" w:hAnsi="宋体" w:eastAsia="宋体" w:cs="宋体"/>
          <w:kern w:val="2"/>
          <w:sz w:val="21"/>
          <w:szCs w:val="21"/>
          <w:highlight w:val="none"/>
          <w:lang w:val="en-US" w:eastAsia="zh-CN" w:bidi="ar-SA"/>
        </w:rPr>
        <w:t>（4）技术服务支持</w:t>
      </w:r>
    </w:p>
    <w:p w14:paraId="11A9A374">
      <w:pPr>
        <w:ind w:firstLine="420" w:firstLineChars="200"/>
        <w:rPr>
          <w:rStyle w:val="7"/>
          <w:rFonts w:hint="eastAsia" w:ascii="宋体" w:hAnsi="宋体" w:eastAsia="宋体" w:cs="宋体"/>
          <w:color w:val="FF0000"/>
          <w:kern w:val="2"/>
          <w:sz w:val="21"/>
          <w:szCs w:val="21"/>
        </w:rPr>
      </w:pPr>
      <w:r>
        <w:rPr>
          <w:rStyle w:val="7"/>
          <w:rFonts w:hint="eastAsia" w:ascii="宋体" w:hAnsi="宋体" w:eastAsia="宋体" w:cs="宋体"/>
          <w:kern w:val="2"/>
          <w:sz w:val="21"/>
          <w:szCs w:val="21"/>
          <w:highlight w:val="none"/>
          <w:lang w:val="en-US" w:eastAsia="zh-CN" w:bidi="ar-SA"/>
        </w:rPr>
        <w:t>为学院教师提供为期3年的免费线上技术服务支持。</w:t>
      </w:r>
    </w:p>
    <w:p w14:paraId="2073EFA3">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ADD741"/>
    <w:multiLevelType w:val="singleLevel"/>
    <w:tmpl w:val="57ADD741"/>
    <w:lvl w:ilvl="0" w:tentative="0">
      <w:start w:val="17"/>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C9154C"/>
    <w:rsid w:val="00150EAD"/>
    <w:rsid w:val="009F2E6D"/>
    <w:rsid w:val="00C6664C"/>
    <w:rsid w:val="00DA3EA5"/>
    <w:rsid w:val="01050F22"/>
    <w:rsid w:val="01A61632"/>
    <w:rsid w:val="01EE5E5A"/>
    <w:rsid w:val="0261487E"/>
    <w:rsid w:val="02AD5E04"/>
    <w:rsid w:val="02C47896"/>
    <w:rsid w:val="02C6101B"/>
    <w:rsid w:val="02D768EE"/>
    <w:rsid w:val="02DF39F5"/>
    <w:rsid w:val="030036C1"/>
    <w:rsid w:val="030D2310"/>
    <w:rsid w:val="032338E1"/>
    <w:rsid w:val="03391357"/>
    <w:rsid w:val="03653EFA"/>
    <w:rsid w:val="037E320E"/>
    <w:rsid w:val="03993BA4"/>
    <w:rsid w:val="03B22EB7"/>
    <w:rsid w:val="03B24C65"/>
    <w:rsid w:val="03D177E1"/>
    <w:rsid w:val="0466617C"/>
    <w:rsid w:val="04AB1DE0"/>
    <w:rsid w:val="04BC3FEE"/>
    <w:rsid w:val="05151950"/>
    <w:rsid w:val="052A53FB"/>
    <w:rsid w:val="056C5A14"/>
    <w:rsid w:val="06035C4C"/>
    <w:rsid w:val="06255BC2"/>
    <w:rsid w:val="073E518E"/>
    <w:rsid w:val="07504EC1"/>
    <w:rsid w:val="076369A2"/>
    <w:rsid w:val="07CD4764"/>
    <w:rsid w:val="083245C7"/>
    <w:rsid w:val="084E1401"/>
    <w:rsid w:val="085D1644"/>
    <w:rsid w:val="086A1FB2"/>
    <w:rsid w:val="087D1CE6"/>
    <w:rsid w:val="089A2898"/>
    <w:rsid w:val="08B66FA6"/>
    <w:rsid w:val="08FC70AE"/>
    <w:rsid w:val="090E6DE2"/>
    <w:rsid w:val="092E4D8E"/>
    <w:rsid w:val="09302C28"/>
    <w:rsid w:val="094C3466"/>
    <w:rsid w:val="09B71227"/>
    <w:rsid w:val="09DC47EA"/>
    <w:rsid w:val="0A5922DF"/>
    <w:rsid w:val="0A913826"/>
    <w:rsid w:val="0A9F4195"/>
    <w:rsid w:val="0AB94B2B"/>
    <w:rsid w:val="0AFF69E2"/>
    <w:rsid w:val="0B106E41"/>
    <w:rsid w:val="0B7373D0"/>
    <w:rsid w:val="0BA41FB7"/>
    <w:rsid w:val="0BC65752"/>
    <w:rsid w:val="0BEF2EFA"/>
    <w:rsid w:val="0CAC2B9A"/>
    <w:rsid w:val="0D5079C9"/>
    <w:rsid w:val="0D657CAC"/>
    <w:rsid w:val="0D705975"/>
    <w:rsid w:val="0DBC0BBA"/>
    <w:rsid w:val="0DC27CB2"/>
    <w:rsid w:val="0E1327A4"/>
    <w:rsid w:val="0E1C78AB"/>
    <w:rsid w:val="0E1E3623"/>
    <w:rsid w:val="0E320E7D"/>
    <w:rsid w:val="0E46145F"/>
    <w:rsid w:val="0E6574A4"/>
    <w:rsid w:val="0E715E49"/>
    <w:rsid w:val="0E792F4F"/>
    <w:rsid w:val="0E9E654C"/>
    <w:rsid w:val="0EA131D8"/>
    <w:rsid w:val="0EBD2E3C"/>
    <w:rsid w:val="0ED65CAC"/>
    <w:rsid w:val="0F144A26"/>
    <w:rsid w:val="0F276507"/>
    <w:rsid w:val="0F5B1CF3"/>
    <w:rsid w:val="0F81030D"/>
    <w:rsid w:val="102E38C6"/>
    <w:rsid w:val="109E6C9D"/>
    <w:rsid w:val="10A83678"/>
    <w:rsid w:val="10D1490E"/>
    <w:rsid w:val="10F62635"/>
    <w:rsid w:val="10FC5772"/>
    <w:rsid w:val="111725AC"/>
    <w:rsid w:val="115F642C"/>
    <w:rsid w:val="11621A79"/>
    <w:rsid w:val="117479FE"/>
    <w:rsid w:val="11851C0B"/>
    <w:rsid w:val="11AC53EA"/>
    <w:rsid w:val="11EB5F12"/>
    <w:rsid w:val="11FD79F3"/>
    <w:rsid w:val="12062D4C"/>
    <w:rsid w:val="125E5256"/>
    <w:rsid w:val="129C545E"/>
    <w:rsid w:val="12F9465F"/>
    <w:rsid w:val="13082AF4"/>
    <w:rsid w:val="13A4281C"/>
    <w:rsid w:val="13AF4D1D"/>
    <w:rsid w:val="143376FC"/>
    <w:rsid w:val="144638D4"/>
    <w:rsid w:val="144E4536"/>
    <w:rsid w:val="14AA20B4"/>
    <w:rsid w:val="14BE346A"/>
    <w:rsid w:val="14F52C04"/>
    <w:rsid w:val="150443FD"/>
    <w:rsid w:val="150F3CC6"/>
    <w:rsid w:val="151707C6"/>
    <w:rsid w:val="15785D0F"/>
    <w:rsid w:val="15AA7E92"/>
    <w:rsid w:val="15C9154C"/>
    <w:rsid w:val="15E45152"/>
    <w:rsid w:val="15FC6940"/>
    <w:rsid w:val="16111CBF"/>
    <w:rsid w:val="161377E5"/>
    <w:rsid w:val="164E044D"/>
    <w:rsid w:val="165322D8"/>
    <w:rsid w:val="169C0182"/>
    <w:rsid w:val="16B965DF"/>
    <w:rsid w:val="16FA2753"/>
    <w:rsid w:val="174A7237"/>
    <w:rsid w:val="174B2FAF"/>
    <w:rsid w:val="175E1810"/>
    <w:rsid w:val="176F6C9D"/>
    <w:rsid w:val="18784278"/>
    <w:rsid w:val="187C78C4"/>
    <w:rsid w:val="188A134A"/>
    <w:rsid w:val="18954E2A"/>
    <w:rsid w:val="18ED6A14"/>
    <w:rsid w:val="18F558C8"/>
    <w:rsid w:val="199D3F96"/>
    <w:rsid w:val="1A907657"/>
    <w:rsid w:val="1A98650B"/>
    <w:rsid w:val="1AA66E7A"/>
    <w:rsid w:val="1AC437A4"/>
    <w:rsid w:val="1BF105C9"/>
    <w:rsid w:val="1C36422E"/>
    <w:rsid w:val="1C534DE0"/>
    <w:rsid w:val="1CEB6DC6"/>
    <w:rsid w:val="1CEE6E43"/>
    <w:rsid w:val="1D232A04"/>
    <w:rsid w:val="1D8316F5"/>
    <w:rsid w:val="1DAC0C4B"/>
    <w:rsid w:val="1DB45D52"/>
    <w:rsid w:val="1E6257AE"/>
    <w:rsid w:val="1E9516DF"/>
    <w:rsid w:val="1EBA7398"/>
    <w:rsid w:val="1EC27FFB"/>
    <w:rsid w:val="1F185E6D"/>
    <w:rsid w:val="1F4E7AE0"/>
    <w:rsid w:val="1FC3227C"/>
    <w:rsid w:val="1FC57DA2"/>
    <w:rsid w:val="1FCF29CF"/>
    <w:rsid w:val="1FFC578E"/>
    <w:rsid w:val="2000527E"/>
    <w:rsid w:val="205C321F"/>
    <w:rsid w:val="208C266E"/>
    <w:rsid w:val="20D14525"/>
    <w:rsid w:val="20D67D8D"/>
    <w:rsid w:val="212136FE"/>
    <w:rsid w:val="21617F9F"/>
    <w:rsid w:val="21676C37"/>
    <w:rsid w:val="21E5472C"/>
    <w:rsid w:val="2208041A"/>
    <w:rsid w:val="221C5C74"/>
    <w:rsid w:val="221E379A"/>
    <w:rsid w:val="22EF2C55"/>
    <w:rsid w:val="23052BAC"/>
    <w:rsid w:val="233D2346"/>
    <w:rsid w:val="24066BDB"/>
    <w:rsid w:val="2412732E"/>
    <w:rsid w:val="242D23BA"/>
    <w:rsid w:val="243E6375"/>
    <w:rsid w:val="24442599"/>
    <w:rsid w:val="24B0302B"/>
    <w:rsid w:val="24E24F53"/>
    <w:rsid w:val="251A293E"/>
    <w:rsid w:val="25D16D75"/>
    <w:rsid w:val="260D7B7B"/>
    <w:rsid w:val="266A3452"/>
    <w:rsid w:val="267A740D"/>
    <w:rsid w:val="26B02E2F"/>
    <w:rsid w:val="26BE379D"/>
    <w:rsid w:val="27221F7E"/>
    <w:rsid w:val="273861E8"/>
    <w:rsid w:val="27624129"/>
    <w:rsid w:val="278542BB"/>
    <w:rsid w:val="27BA3F65"/>
    <w:rsid w:val="27BA5D13"/>
    <w:rsid w:val="27D56FF1"/>
    <w:rsid w:val="28180C8B"/>
    <w:rsid w:val="298760C9"/>
    <w:rsid w:val="29CA2459"/>
    <w:rsid w:val="2A3A75DF"/>
    <w:rsid w:val="2A3F4BF5"/>
    <w:rsid w:val="2A77613D"/>
    <w:rsid w:val="2A924D25"/>
    <w:rsid w:val="2AB56C65"/>
    <w:rsid w:val="2B02634F"/>
    <w:rsid w:val="2B1E0CAF"/>
    <w:rsid w:val="2B960845"/>
    <w:rsid w:val="2C106849"/>
    <w:rsid w:val="2C477D91"/>
    <w:rsid w:val="2C55425C"/>
    <w:rsid w:val="2C7A3CC3"/>
    <w:rsid w:val="2D3227EF"/>
    <w:rsid w:val="2D99286E"/>
    <w:rsid w:val="2DB33930"/>
    <w:rsid w:val="2DD12008"/>
    <w:rsid w:val="2E8452CD"/>
    <w:rsid w:val="2F087CAC"/>
    <w:rsid w:val="2F0B32F8"/>
    <w:rsid w:val="2F590507"/>
    <w:rsid w:val="2FAF6379"/>
    <w:rsid w:val="2FDB0F1C"/>
    <w:rsid w:val="30077F63"/>
    <w:rsid w:val="30BD4AC6"/>
    <w:rsid w:val="30DC319E"/>
    <w:rsid w:val="311C759F"/>
    <w:rsid w:val="313A6116"/>
    <w:rsid w:val="316369A5"/>
    <w:rsid w:val="31666650"/>
    <w:rsid w:val="31886E82"/>
    <w:rsid w:val="31F12C79"/>
    <w:rsid w:val="322D17D7"/>
    <w:rsid w:val="329F0927"/>
    <w:rsid w:val="33150BE9"/>
    <w:rsid w:val="33184235"/>
    <w:rsid w:val="33631954"/>
    <w:rsid w:val="3376367E"/>
    <w:rsid w:val="33D60378"/>
    <w:rsid w:val="33F24A4C"/>
    <w:rsid w:val="34781430"/>
    <w:rsid w:val="347F27BE"/>
    <w:rsid w:val="34E75451"/>
    <w:rsid w:val="34F8431E"/>
    <w:rsid w:val="35156C7E"/>
    <w:rsid w:val="354D466A"/>
    <w:rsid w:val="35731BF7"/>
    <w:rsid w:val="359978AF"/>
    <w:rsid w:val="35BE7316"/>
    <w:rsid w:val="36483084"/>
    <w:rsid w:val="36D6068F"/>
    <w:rsid w:val="36D861B6"/>
    <w:rsid w:val="36E7289C"/>
    <w:rsid w:val="377B9B65"/>
    <w:rsid w:val="37887BDC"/>
    <w:rsid w:val="37D56B99"/>
    <w:rsid w:val="383218F5"/>
    <w:rsid w:val="38653A79"/>
    <w:rsid w:val="38871C41"/>
    <w:rsid w:val="388C0C90"/>
    <w:rsid w:val="38961E84"/>
    <w:rsid w:val="38F4304F"/>
    <w:rsid w:val="391D4354"/>
    <w:rsid w:val="39643D30"/>
    <w:rsid w:val="397228F1"/>
    <w:rsid w:val="398443D3"/>
    <w:rsid w:val="399D5494"/>
    <w:rsid w:val="39FA28E7"/>
    <w:rsid w:val="3A127C30"/>
    <w:rsid w:val="3AB40CE8"/>
    <w:rsid w:val="3AC07695"/>
    <w:rsid w:val="3ACB3F36"/>
    <w:rsid w:val="3B0C28D2"/>
    <w:rsid w:val="3B181276"/>
    <w:rsid w:val="3B9823B7"/>
    <w:rsid w:val="3B9D5C20"/>
    <w:rsid w:val="3BC44F5A"/>
    <w:rsid w:val="3BC966FA"/>
    <w:rsid w:val="3BD258C9"/>
    <w:rsid w:val="3BFC64A2"/>
    <w:rsid w:val="3C3519B4"/>
    <w:rsid w:val="3C395948"/>
    <w:rsid w:val="3C3C0F95"/>
    <w:rsid w:val="3C5462DE"/>
    <w:rsid w:val="3CA52FDE"/>
    <w:rsid w:val="3D033860"/>
    <w:rsid w:val="3D1912D6"/>
    <w:rsid w:val="3D622C7D"/>
    <w:rsid w:val="3D687B67"/>
    <w:rsid w:val="3D6C7658"/>
    <w:rsid w:val="3D791D75"/>
    <w:rsid w:val="3D7F382F"/>
    <w:rsid w:val="3DD11BB1"/>
    <w:rsid w:val="3DD84CED"/>
    <w:rsid w:val="3E35213F"/>
    <w:rsid w:val="3E391C30"/>
    <w:rsid w:val="3E481E73"/>
    <w:rsid w:val="3EA03A5D"/>
    <w:rsid w:val="3EAB2402"/>
    <w:rsid w:val="3EC15781"/>
    <w:rsid w:val="3ECD6D03"/>
    <w:rsid w:val="3F1B30E3"/>
    <w:rsid w:val="3F3B5533"/>
    <w:rsid w:val="3F3E3276"/>
    <w:rsid w:val="3F512FA9"/>
    <w:rsid w:val="3F5D7BA0"/>
    <w:rsid w:val="3F5E5951"/>
    <w:rsid w:val="3F8A0269"/>
    <w:rsid w:val="3FE61943"/>
    <w:rsid w:val="402B37FA"/>
    <w:rsid w:val="40503261"/>
    <w:rsid w:val="408E3D89"/>
    <w:rsid w:val="40D55514"/>
    <w:rsid w:val="410D2F00"/>
    <w:rsid w:val="414C3A28"/>
    <w:rsid w:val="41855CA4"/>
    <w:rsid w:val="42254279"/>
    <w:rsid w:val="425A03C6"/>
    <w:rsid w:val="42FC147E"/>
    <w:rsid w:val="431C182F"/>
    <w:rsid w:val="4355293C"/>
    <w:rsid w:val="435C016E"/>
    <w:rsid w:val="43FF1225"/>
    <w:rsid w:val="44366C11"/>
    <w:rsid w:val="444A7FC7"/>
    <w:rsid w:val="445157F9"/>
    <w:rsid w:val="44557097"/>
    <w:rsid w:val="44D53D34"/>
    <w:rsid w:val="4550160D"/>
    <w:rsid w:val="456B6447"/>
    <w:rsid w:val="456F23DB"/>
    <w:rsid w:val="45AC0F39"/>
    <w:rsid w:val="45E06E35"/>
    <w:rsid w:val="45F66658"/>
    <w:rsid w:val="46715CDF"/>
    <w:rsid w:val="469320F9"/>
    <w:rsid w:val="469F0A9E"/>
    <w:rsid w:val="46A00372"/>
    <w:rsid w:val="46A41C10"/>
    <w:rsid w:val="47095F17"/>
    <w:rsid w:val="477912EF"/>
    <w:rsid w:val="47B73BC5"/>
    <w:rsid w:val="47CF3A8A"/>
    <w:rsid w:val="47D97FDF"/>
    <w:rsid w:val="482C010F"/>
    <w:rsid w:val="488066AD"/>
    <w:rsid w:val="48853CC3"/>
    <w:rsid w:val="48AF2AEE"/>
    <w:rsid w:val="48C540C0"/>
    <w:rsid w:val="48DB4CE7"/>
    <w:rsid w:val="48EB1D78"/>
    <w:rsid w:val="48FD5F50"/>
    <w:rsid w:val="49C16F7D"/>
    <w:rsid w:val="4A0C2B74"/>
    <w:rsid w:val="4A143551"/>
    <w:rsid w:val="4A617FE4"/>
    <w:rsid w:val="4AFA2747"/>
    <w:rsid w:val="4B46598C"/>
    <w:rsid w:val="4C63256E"/>
    <w:rsid w:val="4CC36B68"/>
    <w:rsid w:val="4CD46FC7"/>
    <w:rsid w:val="4D2A6BE7"/>
    <w:rsid w:val="4DE90850"/>
    <w:rsid w:val="4E4E35AB"/>
    <w:rsid w:val="4E683E6B"/>
    <w:rsid w:val="4EA529C9"/>
    <w:rsid w:val="4F730D1A"/>
    <w:rsid w:val="500100D3"/>
    <w:rsid w:val="50670E19"/>
    <w:rsid w:val="511E4CB5"/>
    <w:rsid w:val="51A11B6E"/>
    <w:rsid w:val="51AB479B"/>
    <w:rsid w:val="51FC4FF6"/>
    <w:rsid w:val="52102850"/>
    <w:rsid w:val="52272A53"/>
    <w:rsid w:val="52A64F62"/>
    <w:rsid w:val="52FB52AE"/>
    <w:rsid w:val="534704F3"/>
    <w:rsid w:val="5394125E"/>
    <w:rsid w:val="53DF697E"/>
    <w:rsid w:val="54176117"/>
    <w:rsid w:val="54181E8F"/>
    <w:rsid w:val="555D2250"/>
    <w:rsid w:val="55684751"/>
    <w:rsid w:val="55741347"/>
    <w:rsid w:val="55C0633B"/>
    <w:rsid w:val="55DF0EB7"/>
    <w:rsid w:val="5604091D"/>
    <w:rsid w:val="564E6D54"/>
    <w:rsid w:val="56B063AF"/>
    <w:rsid w:val="56B93CEC"/>
    <w:rsid w:val="574D00A2"/>
    <w:rsid w:val="577E64AD"/>
    <w:rsid w:val="57D12A81"/>
    <w:rsid w:val="580746F5"/>
    <w:rsid w:val="582C0714"/>
    <w:rsid w:val="58382F4C"/>
    <w:rsid w:val="585A65D3"/>
    <w:rsid w:val="58FA6008"/>
    <w:rsid w:val="596A4F3B"/>
    <w:rsid w:val="5A1804F3"/>
    <w:rsid w:val="5A2570B4"/>
    <w:rsid w:val="5A921C7B"/>
    <w:rsid w:val="5A9D6C4B"/>
    <w:rsid w:val="5AFA5E4B"/>
    <w:rsid w:val="5B1213E7"/>
    <w:rsid w:val="5B9E2C7A"/>
    <w:rsid w:val="5BF86F72"/>
    <w:rsid w:val="5C2869E8"/>
    <w:rsid w:val="5C5F065B"/>
    <w:rsid w:val="5C702869"/>
    <w:rsid w:val="5CE2332B"/>
    <w:rsid w:val="5CFC40FC"/>
    <w:rsid w:val="5D105DFA"/>
    <w:rsid w:val="5D46181B"/>
    <w:rsid w:val="5D4D6706"/>
    <w:rsid w:val="5D6B3030"/>
    <w:rsid w:val="5DC866D4"/>
    <w:rsid w:val="5DF41277"/>
    <w:rsid w:val="5E021BE6"/>
    <w:rsid w:val="5E5841EB"/>
    <w:rsid w:val="5E59732C"/>
    <w:rsid w:val="5E710B1A"/>
    <w:rsid w:val="5E8F2D4E"/>
    <w:rsid w:val="5EB97DCB"/>
    <w:rsid w:val="5EDA046D"/>
    <w:rsid w:val="5EE412EC"/>
    <w:rsid w:val="5F6B7317"/>
    <w:rsid w:val="601E082E"/>
    <w:rsid w:val="605D1356"/>
    <w:rsid w:val="606F1089"/>
    <w:rsid w:val="60AC5E39"/>
    <w:rsid w:val="60C34F31"/>
    <w:rsid w:val="60D40EEC"/>
    <w:rsid w:val="60E70C20"/>
    <w:rsid w:val="61023CAB"/>
    <w:rsid w:val="6146003C"/>
    <w:rsid w:val="617C3A5E"/>
    <w:rsid w:val="61E433B1"/>
    <w:rsid w:val="62D90A3C"/>
    <w:rsid w:val="62EF64B1"/>
    <w:rsid w:val="632E6FDA"/>
    <w:rsid w:val="635527B8"/>
    <w:rsid w:val="637F15E3"/>
    <w:rsid w:val="63CB65D6"/>
    <w:rsid w:val="63F41FD1"/>
    <w:rsid w:val="641E2BAA"/>
    <w:rsid w:val="64572560"/>
    <w:rsid w:val="645B3DFE"/>
    <w:rsid w:val="64771E53"/>
    <w:rsid w:val="649E018F"/>
    <w:rsid w:val="64B4350F"/>
    <w:rsid w:val="64C71494"/>
    <w:rsid w:val="64DD0CB7"/>
    <w:rsid w:val="650876D1"/>
    <w:rsid w:val="653D52B2"/>
    <w:rsid w:val="6672542F"/>
    <w:rsid w:val="66754F1F"/>
    <w:rsid w:val="66826DDA"/>
    <w:rsid w:val="66D47E98"/>
    <w:rsid w:val="670342D9"/>
    <w:rsid w:val="67695A94"/>
    <w:rsid w:val="67EE0AE5"/>
    <w:rsid w:val="68150768"/>
    <w:rsid w:val="685F19E3"/>
    <w:rsid w:val="687B6875"/>
    <w:rsid w:val="688D6550"/>
    <w:rsid w:val="688E4077"/>
    <w:rsid w:val="68F55EA4"/>
    <w:rsid w:val="69230C63"/>
    <w:rsid w:val="695F613F"/>
    <w:rsid w:val="69660078"/>
    <w:rsid w:val="696D1EDE"/>
    <w:rsid w:val="69AC0C58"/>
    <w:rsid w:val="69D41F5D"/>
    <w:rsid w:val="6A9516EC"/>
    <w:rsid w:val="6B07083C"/>
    <w:rsid w:val="6B2457CA"/>
    <w:rsid w:val="6B347990"/>
    <w:rsid w:val="6B3D425E"/>
    <w:rsid w:val="6BD02406"/>
    <w:rsid w:val="6BE0108D"/>
    <w:rsid w:val="6BEC358E"/>
    <w:rsid w:val="6C101972"/>
    <w:rsid w:val="6C9D2ADA"/>
    <w:rsid w:val="6CBB2471"/>
    <w:rsid w:val="6CC16C42"/>
    <w:rsid w:val="6CDC7AA6"/>
    <w:rsid w:val="6CE93F71"/>
    <w:rsid w:val="6CED5810"/>
    <w:rsid w:val="6D765636"/>
    <w:rsid w:val="6D967C55"/>
    <w:rsid w:val="6DFB21AE"/>
    <w:rsid w:val="6E2F0DAE"/>
    <w:rsid w:val="6E865F1C"/>
    <w:rsid w:val="6E8E4DD0"/>
    <w:rsid w:val="6E985C4F"/>
    <w:rsid w:val="6F40431D"/>
    <w:rsid w:val="6FDE3B35"/>
    <w:rsid w:val="7000585A"/>
    <w:rsid w:val="7004359C"/>
    <w:rsid w:val="7090092E"/>
    <w:rsid w:val="70F11B63"/>
    <w:rsid w:val="71546ADF"/>
    <w:rsid w:val="71CF3736"/>
    <w:rsid w:val="71EC253A"/>
    <w:rsid w:val="72062ED0"/>
    <w:rsid w:val="724759C2"/>
    <w:rsid w:val="72785B7B"/>
    <w:rsid w:val="72A5093A"/>
    <w:rsid w:val="72DF3E4C"/>
    <w:rsid w:val="73337CF4"/>
    <w:rsid w:val="73676811"/>
    <w:rsid w:val="737E18B7"/>
    <w:rsid w:val="738549F4"/>
    <w:rsid w:val="739509AF"/>
    <w:rsid w:val="73E3796C"/>
    <w:rsid w:val="73ED2599"/>
    <w:rsid w:val="743B50B2"/>
    <w:rsid w:val="746E36DA"/>
    <w:rsid w:val="74841862"/>
    <w:rsid w:val="74BA691F"/>
    <w:rsid w:val="74BF4D8C"/>
    <w:rsid w:val="75324707"/>
    <w:rsid w:val="7570339F"/>
    <w:rsid w:val="75834F63"/>
    <w:rsid w:val="75866801"/>
    <w:rsid w:val="75BA294F"/>
    <w:rsid w:val="761A519B"/>
    <w:rsid w:val="76312C11"/>
    <w:rsid w:val="765C57B4"/>
    <w:rsid w:val="765D6201"/>
    <w:rsid w:val="766A2EAE"/>
    <w:rsid w:val="76B31878"/>
    <w:rsid w:val="76E539FB"/>
    <w:rsid w:val="76F459ED"/>
    <w:rsid w:val="776808B4"/>
    <w:rsid w:val="778B00FF"/>
    <w:rsid w:val="77DE2925"/>
    <w:rsid w:val="77E141C3"/>
    <w:rsid w:val="783A38D3"/>
    <w:rsid w:val="78AC2A23"/>
    <w:rsid w:val="79A74F98"/>
    <w:rsid w:val="7A5A200A"/>
    <w:rsid w:val="7A63480C"/>
    <w:rsid w:val="7A805F15"/>
    <w:rsid w:val="7AB23BF5"/>
    <w:rsid w:val="7B1623D5"/>
    <w:rsid w:val="7BA14395"/>
    <w:rsid w:val="7BBA0FB3"/>
    <w:rsid w:val="7BE73D72"/>
    <w:rsid w:val="7BF344C5"/>
    <w:rsid w:val="7C014E34"/>
    <w:rsid w:val="7C63789C"/>
    <w:rsid w:val="7C6B2214"/>
    <w:rsid w:val="7C8E41ED"/>
    <w:rsid w:val="7D133070"/>
    <w:rsid w:val="7D3B25C7"/>
    <w:rsid w:val="7D515947"/>
    <w:rsid w:val="7D845D1C"/>
    <w:rsid w:val="7E3F7E95"/>
    <w:rsid w:val="7E9E2E0E"/>
    <w:rsid w:val="7EF81A7B"/>
    <w:rsid w:val="7F27742A"/>
    <w:rsid w:val="7F2A28F3"/>
    <w:rsid w:val="7F3B240A"/>
    <w:rsid w:val="7F3D43D5"/>
    <w:rsid w:val="7F604567"/>
    <w:rsid w:val="7F721BA4"/>
    <w:rsid w:val="7F7D2A23"/>
    <w:rsid w:val="7FE24F7C"/>
    <w:rsid w:val="FE4B6E56"/>
    <w:rsid w:val="FFFC4C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jc w:val="center"/>
      <w:outlineLvl w:val="0"/>
    </w:pPr>
    <w:rPr>
      <w:b/>
      <w:bCs/>
      <w:sz w:val="24"/>
      <w:szCs w:val="2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0"/>
    <w:pPr>
      <w:spacing w:after="120"/>
      <w:ind w:left="420" w:leftChars="200"/>
    </w:pPr>
  </w:style>
  <w:style w:type="paragraph" w:styleId="4">
    <w:name w:val="Body Text Indent 2"/>
    <w:basedOn w:val="1"/>
    <w:qFormat/>
    <w:uiPriority w:val="0"/>
    <w:pPr>
      <w:spacing w:after="120" w:line="480" w:lineRule="auto"/>
      <w:ind w:left="420" w:leftChars="200"/>
    </w:pPr>
  </w:style>
  <w:style w:type="paragraph" w:styleId="5">
    <w:name w:val="Body Text First Indent 2"/>
    <w:basedOn w:val="3"/>
    <w:next w:val="1"/>
    <w:qFormat/>
    <w:uiPriority w:val="0"/>
    <w:pPr>
      <w:ind w:firstLine="420" w:firstLineChars="200"/>
    </w:pPr>
  </w:style>
  <w:style w:type="paragraph" w:customStyle="1" w:styleId="8">
    <w:name w:val="正文_0"/>
    <w:next w:val="9"/>
    <w:qFormat/>
    <w:uiPriority w:val="0"/>
    <w:pPr>
      <w:widowControl w:val="0"/>
      <w:jc w:val="both"/>
    </w:pPr>
    <w:rPr>
      <w:rFonts w:ascii="Calibri" w:hAnsi="Calibri" w:eastAsia="宋体" w:cs="Times New Roman"/>
      <w:kern w:val="2"/>
      <w:sz w:val="21"/>
      <w:szCs w:val="22"/>
      <w:lang w:val="en-US" w:eastAsia="zh-CN" w:bidi="ar-SA"/>
    </w:rPr>
  </w:style>
  <w:style w:type="paragraph" w:customStyle="1" w:styleId="9">
    <w:name w:val="正文_1"/>
    <w:next w:val="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
    <w:name w:val="正文_2"/>
    <w:next w:val="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
    <w:name w:val="标题 4_0"/>
    <w:basedOn w:val="10"/>
    <w:next w:val="10"/>
    <w:qFormat/>
    <w:uiPriority w:val="0"/>
    <w:pPr>
      <w:keepNext/>
      <w:keepLines/>
      <w:spacing w:before="280" w:after="290" w:line="376" w:lineRule="auto"/>
      <w:outlineLvl w:val="3"/>
    </w:pPr>
    <w:rPr>
      <w:rFonts w:ascii="Arial" w:hAnsi="Arial" w:eastAsia="黑体"/>
      <w:b/>
      <w:bCs/>
      <w:sz w:val="28"/>
      <w:szCs w:val="28"/>
    </w:rPr>
  </w:style>
  <w:style w:type="paragraph" w:customStyle="1" w:styleId="12">
    <w:name w:val="Default_0"/>
    <w:qFormat/>
    <w:uiPriority w:val="0"/>
    <w:pPr>
      <w:widowControl w:val="0"/>
      <w:autoSpaceDE w:val="0"/>
      <w:autoSpaceDN w:val="0"/>
      <w:adjustRightInd w:val="0"/>
    </w:pPr>
    <w:rPr>
      <w:rFonts w:ascii="黑体" w:hAnsi="Calibri" w:eastAsia="黑体" w:cs="Times New Roman"/>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11589</Words>
  <Characters>13196</Characters>
  <Lines>0</Lines>
  <Paragraphs>0</Paragraphs>
  <TotalTime>4</TotalTime>
  <ScaleCrop>false</ScaleCrop>
  <LinksUpToDate>false</LinksUpToDate>
  <CharactersWithSpaces>13656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2025-10-11T16:58:00Z</dcterms:created>
  <dc:creator>WPS_122045354</dc:creator>
  <cp:lastModifiedBy>妞妞</cp:lastModifiedBy>
  <dcterms:modified xsi:type="dcterms:W3CDTF">2025-11-10T02:27:47Z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B589FFFF10B64F8189B2679B7C74EA28_13</vt:lpwstr>
  </property>
  <property fmtid="{D5CDD505-2E9C-101B-9397-08002B2CF9AE}" pid="4" name="KSOTemplateDocerSaveRecord">
    <vt:lpwstr>eyJoZGlkIjoiZDZlMjY4MzM4MWY3NDQ1ODUyNGY5OWNhNTU4MWRhNjUiLCJ1c2VySWQiOiIzODUyNzA1MTIifQ==</vt:lpwstr>
  </property>
</Properties>
</file>